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1999" w14:textId="77777777" w:rsidR="00AF724E" w:rsidRDefault="00AF724E" w:rsidP="00AF72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2C4EC" wp14:editId="7AD96F6E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06A9C8" w14:textId="77777777" w:rsidR="00AF724E" w:rsidRPr="009E7766" w:rsidRDefault="00AF724E" w:rsidP="00AF724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4EAC3360" w14:textId="77777777" w:rsidR="00AF724E" w:rsidRPr="009E7766" w:rsidRDefault="00AF724E" w:rsidP="00AF724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3F3BBBEC" w14:textId="65DC6F7E" w:rsidR="00AF724E" w:rsidRPr="009E7766" w:rsidRDefault="00AF724E" w:rsidP="00AF724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18/04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2C4EC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4406A9C8" w14:textId="77777777" w:rsidR="00AF724E" w:rsidRPr="009E7766" w:rsidRDefault="00AF724E" w:rsidP="00AF724E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4EAC3360" w14:textId="77777777" w:rsidR="00AF724E" w:rsidRPr="009E7766" w:rsidRDefault="00AF724E" w:rsidP="00AF724E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3F3BBBEC" w14:textId="65DC6F7E" w:rsidR="00AF724E" w:rsidRPr="009E7766" w:rsidRDefault="00AF724E" w:rsidP="00AF724E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4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4C175" wp14:editId="1FCE4799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B9B17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D84DC" wp14:editId="00FED952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2D4DED" w14:textId="0DA2E8BD" w:rsidR="00AF724E" w:rsidRPr="006659B0" w:rsidRDefault="00AF724E" w:rsidP="00AF724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INFORMATORI nr</w:t>
                            </w:r>
                            <w:r w:rsidR="003607CD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30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/202</w:t>
                            </w:r>
                            <w:r w:rsidR="003607CD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D84DC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672D4DED" w14:textId="0DA2E8BD" w:rsidR="00AF724E" w:rsidRPr="006659B0" w:rsidRDefault="00AF724E" w:rsidP="00AF724E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INFORMATORI nr</w:t>
                      </w:r>
                      <w:r w:rsidR="003607CD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30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/202</w:t>
                      </w:r>
                      <w:r w:rsidR="003607CD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D87C50B" w14:textId="77777777" w:rsidR="00AF724E" w:rsidRDefault="00AF724E" w:rsidP="00AF724E"/>
    <w:p w14:paraId="6C9F1541" w14:textId="77777777" w:rsidR="00AF724E" w:rsidRDefault="00AF724E" w:rsidP="00AF724E"/>
    <w:p w14:paraId="2DFF4BC9" w14:textId="3FD3B8A9" w:rsidR="00AF724E" w:rsidRPr="000F4F0D" w:rsidRDefault="00AF724E" w:rsidP="00AF724E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plejofi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– gjysm</w:t>
      </w:r>
      <w:r w:rsidR="001D6DA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finalet I dhe II, të zhvilluara në periudhën 12/16.04.2023,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ndeshjeve:</w:t>
      </w:r>
    </w:p>
    <w:p w14:paraId="360B2A86" w14:textId="77777777" w:rsidR="00AF724E" w:rsidRDefault="00AF724E" w:rsidP="00AF724E">
      <w:pPr>
        <w:rPr>
          <w:rFonts w:ascii="Times New Roman" w:hAnsi="Times New Roman" w:cs="Times New Roman"/>
          <w:color w:val="28346D"/>
          <w:sz w:val="28"/>
          <w:szCs w:val="28"/>
        </w:rPr>
      </w:pPr>
    </w:p>
    <w:p w14:paraId="656B1B9D" w14:textId="049B75D2" w:rsidR="00AF724E" w:rsidRPr="00ED70BA" w:rsidRDefault="00AF724E" w:rsidP="00AF724E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Peja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Ylli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ab/>
        <w:t>86:76</w:t>
      </w:r>
    </w:p>
    <w:p w14:paraId="590F3412" w14:textId="77777777" w:rsidR="00AF724E" w:rsidRPr="0010199D" w:rsidRDefault="00AF724E" w:rsidP="00AF724E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374D6ECE" w14:textId="23F2D9FE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>NI</w:t>
      </w:r>
      <w:r>
        <w:rPr>
          <w:rFonts w:ascii="Cambria" w:hAnsi="Cambria" w:cs="Times New Roman"/>
          <w:color w:val="4472C4" w:themeColor="accent1"/>
          <w:sz w:val="24"/>
          <w:szCs w:val="24"/>
        </w:rPr>
        <w:t>C</w:t>
      </w:r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>OLAS MAESTRE</w:t>
      </w:r>
    </w:p>
    <w:p w14:paraId="30A0ADA1" w14:textId="09CF5811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>VALENTIN OLIOT</w:t>
      </w:r>
    </w:p>
    <w:p w14:paraId="1F31B655" w14:textId="0C344653" w:rsidR="00AF724E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>ARTAN GASHI</w:t>
      </w:r>
    </w:p>
    <w:p w14:paraId="512CA13C" w14:textId="3E1C27AA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Sabri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Parduzi</w:t>
      </w:r>
      <w:proofErr w:type="spellEnd"/>
    </w:p>
    <w:p w14:paraId="38326A24" w14:textId="5076C5B7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Lulzim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</w:p>
    <w:p w14:paraId="011EBDC6" w14:textId="77777777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13630E7A" w14:textId="77777777" w:rsidR="00AF724E" w:rsidRPr="00F92930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137217D2" w14:textId="7440F7E1" w:rsidR="00AF724E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674807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3607CD" w:rsidRPr="00674807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3607CD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</w:t>
      </w:r>
      <w:r w:rsidR="003607CD" w:rsidRPr="00AF724E">
        <w:rPr>
          <w:rFonts w:ascii="Cambria" w:hAnsi="Cambria" w:cs="Times New Roman"/>
          <w:color w:val="4472C4" w:themeColor="accent1"/>
          <w:sz w:val="24"/>
          <w:szCs w:val="24"/>
        </w:rPr>
        <w:t>përpos lojtarit me nr</w:t>
      </w:r>
      <w:r w:rsidR="003607CD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3607CD" w:rsidRPr="00AF724E">
        <w:rPr>
          <w:rFonts w:ascii="Cambria" w:hAnsi="Cambria" w:cs="Times New Roman"/>
          <w:color w:val="4472C4" w:themeColor="accent1"/>
          <w:sz w:val="24"/>
          <w:szCs w:val="24"/>
        </w:rPr>
        <w:t>10 (</w:t>
      </w:r>
      <w:r w:rsidR="003607CD"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="003607CD" w:rsidRPr="00AF724E">
        <w:rPr>
          <w:rFonts w:ascii="Cambria" w:hAnsi="Cambria" w:cs="Times New Roman"/>
          <w:color w:val="4472C4" w:themeColor="accent1"/>
          <w:sz w:val="24"/>
          <w:szCs w:val="24"/>
        </w:rPr>
        <w:t xml:space="preserve">rian </w:t>
      </w:r>
      <w:proofErr w:type="spellStart"/>
      <w:r w:rsidR="003607CD">
        <w:rPr>
          <w:rFonts w:ascii="Cambria" w:hAnsi="Cambria" w:cs="Times New Roman"/>
          <w:color w:val="4472C4" w:themeColor="accent1"/>
          <w:sz w:val="24"/>
          <w:szCs w:val="24"/>
        </w:rPr>
        <w:t>Q</w:t>
      </w:r>
      <w:r w:rsidR="003607CD" w:rsidRPr="00AF724E">
        <w:rPr>
          <w:rFonts w:ascii="Cambria" w:hAnsi="Cambria" w:cs="Times New Roman"/>
          <w:color w:val="4472C4" w:themeColor="accent1"/>
          <w:sz w:val="24"/>
          <w:szCs w:val="24"/>
        </w:rPr>
        <w:t>allakaj</w:t>
      </w:r>
      <w:proofErr w:type="spellEnd"/>
      <w:r w:rsidR="003607CD" w:rsidRPr="00AF724E">
        <w:rPr>
          <w:rFonts w:ascii="Cambria" w:hAnsi="Cambria" w:cs="Times New Roman"/>
          <w:color w:val="4472C4" w:themeColor="accent1"/>
          <w:sz w:val="24"/>
          <w:szCs w:val="24"/>
        </w:rPr>
        <w:t xml:space="preserve">) i cili </w:t>
      </w:r>
    </w:p>
    <w:p w14:paraId="66B30B25" w14:textId="5F9BDB49" w:rsidR="00AF724E" w:rsidRPr="00AF724E" w:rsidRDefault="003607CD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>ndëshkohet me gabim teknik për sjellje jo sportive.</w:t>
      </w:r>
    </w:p>
    <w:p w14:paraId="332967BA" w14:textId="67DB4791" w:rsidR="00AF724E" w:rsidRDefault="003607CD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>lojtari me nr</w:t>
      </w:r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>34 (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>avis</w:t>
      </w:r>
      <w:proofErr w:type="spellEnd"/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J</w:t>
      </w:r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>oseph</w:t>
      </w:r>
      <w:proofErr w:type="spellEnd"/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 xml:space="preserve">) ndëshkohet me gabim teknik për sjellje jo </w:t>
      </w:r>
    </w:p>
    <w:p w14:paraId="5A2F24FA" w14:textId="60A1810D" w:rsidR="00AF724E" w:rsidRDefault="003607CD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>sportive.</w:t>
      </w:r>
    </w:p>
    <w:p w14:paraId="5DAA7B2C" w14:textId="05BE9D42" w:rsidR="00AF724E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72669B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3607CD" w:rsidRPr="0072669B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3607CD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</w:t>
      </w:r>
    </w:p>
    <w:p w14:paraId="7044422A" w14:textId="2E54BC89" w:rsidR="00AF724E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 w:rsidRPr="0072669B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3607CD" w:rsidRPr="0072669B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3607CD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                                                   </w:t>
      </w:r>
    </w:p>
    <w:p w14:paraId="05AB36C7" w14:textId="77777777" w:rsidR="00AF724E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- </w:t>
      </w:r>
    </w:p>
    <w:p w14:paraId="14612AF7" w14:textId="77777777" w:rsidR="00AF724E" w:rsidRPr="00ED70BA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6EBA01D2" w14:textId="67888D6F" w:rsidR="00AF724E" w:rsidRPr="00ED70BA" w:rsidRDefault="00AF724E" w:rsidP="00AF724E">
      <w:pPr>
        <w:ind w:firstLine="27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KB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Prishtina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 w:rsidR="003607CD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Trepça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82:70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ab/>
      </w:r>
    </w:p>
    <w:p w14:paraId="70E4C90D" w14:textId="77777777" w:rsidR="00AF724E" w:rsidRPr="00BC7359" w:rsidRDefault="00AF724E" w:rsidP="00AF724E">
      <w:pPr>
        <w:pStyle w:val="Paragrafiilists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401E9FE" w14:textId="45BD2193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>Nicolas</w:t>
      </w:r>
      <w:proofErr w:type="spellEnd"/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>Maestre</w:t>
      </w:r>
      <w:proofErr w:type="spellEnd"/>
    </w:p>
    <w:p w14:paraId="287A68E7" w14:textId="4F6EE4C3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>Valentin</w:t>
      </w:r>
      <w:proofErr w:type="spellEnd"/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>Oliot</w:t>
      </w:r>
      <w:proofErr w:type="spellEnd"/>
    </w:p>
    <w:p w14:paraId="7B171F29" w14:textId="5F416572" w:rsidR="00AF724E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 xml:space="preserve">Visar </w:t>
      </w:r>
      <w:proofErr w:type="spellStart"/>
      <w:r w:rsidRPr="00AF724E">
        <w:rPr>
          <w:rFonts w:ascii="Cambria" w:hAnsi="Cambria" w:cs="Times New Roman"/>
          <w:color w:val="4472C4" w:themeColor="accent1"/>
          <w:sz w:val="24"/>
          <w:szCs w:val="24"/>
        </w:rPr>
        <w:t>Bunjaku</w:t>
      </w:r>
      <w:proofErr w:type="spellEnd"/>
    </w:p>
    <w:p w14:paraId="41135F68" w14:textId="1435905B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Kushtim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Cocaj</w:t>
      </w:r>
      <w:proofErr w:type="spellEnd"/>
    </w:p>
    <w:p w14:paraId="1F3FE7D5" w14:textId="029AAC07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Mehdi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2D2EDE76" w14:textId="55D56A8E" w:rsidR="00AF724E" w:rsidRPr="000810A7" w:rsidRDefault="00AF724E" w:rsidP="00FB131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 w:rsidR="00FB1319">
        <w:rPr>
          <w:rFonts w:ascii="Cambria" w:hAnsi="Cambria" w:cs="Times New Roman"/>
          <w:color w:val="4472C4" w:themeColor="accent1"/>
          <w:sz w:val="24"/>
          <w:szCs w:val="24"/>
        </w:rPr>
        <w:t>I mir</w:t>
      </w:r>
      <w:r w:rsidR="001D6DA6">
        <w:rPr>
          <w:rFonts w:ascii="Cambria" w:hAnsi="Cambria" w:cs="Times New Roman"/>
          <w:color w:val="4472C4" w:themeColor="accent1"/>
          <w:sz w:val="24"/>
          <w:szCs w:val="24"/>
        </w:rPr>
        <w:t>ë</w:t>
      </w:r>
    </w:p>
    <w:p w14:paraId="7A191394" w14:textId="77777777" w:rsidR="00AF724E" w:rsidRPr="00F92930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7F3ABAA4" w14:textId="37B23EE5" w:rsidR="002452F1" w:rsidRDefault="00AF724E" w:rsidP="002452F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2452F1" w:rsidRPr="002452F1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2452F1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="002452F1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lojtarit me 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numër</w:t>
      </w:r>
      <w:r w:rsidR="002452F1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11 Dardan Berisha i cili u 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="002452F1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366E23BC" w14:textId="4A2C262D" w:rsidR="00AF724E" w:rsidRDefault="002452F1" w:rsidP="002452F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452F1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 xml:space="preserve">me GT 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sjellje josportive ne </w:t>
      </w:r>
      <w:r w:rsidR="003607CD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erekun e 4-te min.3’ </w:t>
      </w:r>
      <w:r w:rsidR="00AF724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DA41FEA" w14:textId="4BB8897D" w:rsidR="002452F1" w:rsidRDefault="00AF724E" w:rsidP="002452F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2452F1" w:rsidRPr="002452F1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2452F1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="002452F1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lojtarit me 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numër</w:t>
      </w:r>
      <w:r w:rsidR="002452F1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1 </w:t>
      </w:r>
      <w:proofErr w:type="spellStart"/>
      <w:r w:rsidR="002452F1" w:rsidRPr="002452F1">
        <w:rPr>
          <w:rFonts w:ascii="Cambria" w:hAnsi="Cambria" w:cs="Times New Roman"/>
          <w:color w:val="4472C4" w:themeColor="accent1"/>
          <w:sz w:val="24"/>
          <w:szCs w:val="24"/>
        </w:rPr>
        <w:t>Jamal</w:t>
      </w:r>
      <w:proofErr w:type="spellEnd"/>
      <w:r w:rsidR="002452F1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Artis i cili u 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="002452F1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me </w:t>
      </w:r>
    </w:p>
    <w:p w14:paraId="0FADEEEB" w14:textId="71302DF6" w:rsidR="002452F1" w:rsidRDefault="002452F1" w:rsidP="002452F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GT 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sjellje josportive ne 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çerekun</w:t>
      </w:r>
      <w:r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e trete min.9’</w:t>
      </w:r>
    </w:p>
    <w:p w14:paraId="56C05717" w14:textId="61A264CA" w:rsidR="00AF724E" w:rsidRDefault="00AF724E" w:rsidP="002452F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3607CD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</w:p>
    <w:p w14:paraId="2BD9E972" w14:textId="77777777" w:rsidR="00AF724E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Vërejtje tjera: -</w:t>
      </w:r>
    </w:p>
    <w:p w14:paraId="61DD8DF5" w14:textId="77777777" w:rsidR="00AF724E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B9BDE27" w14:textId="0198673A" w:rsidR="00AF724E" w:rsidRPr="00ED70BA" w:rsidRDefault="00AF724E" w:rsidP="00AF724E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Ylli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r w:rsidR="002452F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Peja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7</w:t>
      </w:r>
      <w:r w:rsidR="002452F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6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</w:t>
      </w:r>
      <w:r w:rsidR="002452F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8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6</w:t>
      </w:r>
    </w:p>
    <w:p w14:paraId="75A63217" w14:textId="77777777" w:rsidR="00AF724E" w:rsidRPr="0010199D" w:rsidRDefault="00AF724E" w:rsidP="00AF724E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03DC97D7" w14:textId="3A0F7EA7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 w:rsidR="003607CD">
        <w:rPr>
          <w:rFonts w:ascii="Cambria" w:hAnsi="Cambria" w:cs="Times New Roman"/>
          <w:color w:val="4472C4" w:themeColor="accent1"/>
          <w:sz w:val="24"/>
          <w:szCs w:val="24"/>
        </w:rPr>
        <w:t>G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eorgios</w:t>
      </w:r>
      <w:proofErr w:type="spellEnd"/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3607CD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oursandis</w:t>
      </w:r>
      <w:proofErr w:type="spellEnd"/>
    </w:p>
    <w:p w14:paraId="40B9D3C5" w14:textId="1B26B98B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="003607CD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icolas</w:t>
      </w:r>
      <w:proofErr w:type="spellEnd"/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3607CD">
        <w:rPr>
          <w:rFonts w:ascii="Cambria" w:hAnsi="Cambria" w:cs="Times New Roman"/>
          <w:color w:val="4472C4" w:themeColor="accent1"/>
          <w:sz w:val="24"/>
          <w:szCs w:val="24"/>
        </w:rPr>
        <w:t>M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aestre</w:t>
      </w:r>
      <w:proofErr w:type="spellEnd"/>
    </w:p>
    <w:p w14:paraId="33FDFD0A" w14:textId="78FF7FC2" w:rsidR="00AF724E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3607CD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lldin</w:t>
      </w:r>
      <w:proofErr w:type="spellEnd"/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3607CD">
        <w:rPr>
          <w:rFonts w:ascii="Cambria" w:hAnsi="Cambria" w:cs="Times New Roman"/>
          <w:color w:val="4472C4" w:themeColor="accent1"/>
          <w:sz w:val="24"/>
          <w:szCs w:val="24"/>
        </w:rPr>
        <w:t>U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glari</w:t>
      </w:r>
      <w:proofErr w:type="spellEnd"/>
    </w:p>
    <w:p w14:paraId="31E1459F" w14:textId="77777777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Ejupi</w:t>
      </w:r>
      <w:proofErr w:type="spellEnd"/>
    </w:p>
    <w:p w14:paraId="2A38A833" w14:textId="76913574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452F1">
        <w:rPr>
          <w:rFonts w:ascii="Cambria" w:hAnsi="Cambria" w:cs="Times New Roman"/>
          <w:color w:val="4472C4" w:themeColor="accent1"/>
          <w:sz w:val="24"/>
          <w:szCs w:val="24"/>
        </w:rPr>
        <w:t>Azem</w:t>
      </w:r>
      <w:proofErr w:type="spellEnd"/>
      <w:r w:rsid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452F1">
        <w:rPr>
          <w:rFonts w:ascii="Cambria" w:hAnsi="Cambria" w:cs="Times New Roman"/>
          <w:color w:val="4472C4" w:themeColor="accent1"/>
          <w:sz w:val="24"/>
          <w:szCs w:val="24"/>
        </w:rPr>
        <w:t>Hochaj</w:t>
      </w:r>
      <w:proofErr w:type="spellEnd"/>
    </w:p>
    <w:p w14:paraId="5A997249" w14:textId="1357C5F6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 w:rsidR="002452F1">
        <w:rPr>
          <w:rFonts w:ascii="Cambria" w:hAnsi="Cambria" w:cs="Times New Roman"/>
          <w:color w:val="4472C4" w:themeColor="accent1"/>
          <w:sz w:val="24"/>
          <w:szCs w:val="24"/>
        </w:rPr>
        <w:t>Pjes</w:t>
      </w:r>
      <w:r w:rsidR="001D6DA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risht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4BC2387B" w14:textId="77777777" w:rsidR="00AF724E" w:rsidRPr="00F92930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3FBC5518" w14:textId="24FF50BE" w:rsidR="00AF724E" w:rsidRDefault="00AF724E" w:rsidP="002452F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korrekte, </w:t>
      </w:r>
    </w:p>
    <w:p w14:paraId="312B93DF" w14:textId="6F7B1D26" w:rsidR="002452F1" w:rsidRDefault="00AF724E" w:rsidP="002452F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r w:rsidR="002452F1" w:rsidRPr="002452F1">
        <w:rPr>
          <w:rFonts w:ascii="Cambria" w:hAnsi="Cambria" w:cs="Times New Roman"/>
          <w:color w:val="4472C4" w:themeColor="accent1"/>
          <w:sz w:val="24"/>
          <w:szCs w:val="24"/>
        </w:rPr>
        <w:t>L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ojtari me </w:t>
      </w:r>
      <w:proofErr w:type="spellStart"/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nr</w:t>
      </w:r>
      <w:proofErr w:type="spellEnd"/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1 ( </w:t>
      </w:r>
      <w:r w:rsidR="003607CD"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r</w:t>
      </w:r>
      <w:r w:rsidR="003607CD">
        <w:rPr>
          <w:rFonts w:ascii="Cambria" w:hAnsi="Cambria" w:cs="Times New Roman"/>
          <w:color w:val="4472C4" w:themeColor="accent1"/>
          <w:sz w:val="24"/>
          <w:szCs w:val="24"/>
        </w:rPr>
        <w:t xml:space="preserve">ti </w:t>
      </w:r>
      <w:proofErr w:type="spellStart"/>
      <w:r w:rsidR="003607CD">
        <w:rPr>
          <w:rFonts w:ascii="Cambria" w:hAnsi="Cambria" w:cs="Times New Roman"/>
          <w:color w:val="4472C4" w:themeColor="accent1"/>
          <w:sz w:val="24"/>
          <w:szCs w:val="24"/>
        </w:rPr>
        <w:t>H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ajdari</w:t>
      </w:r>
      <w:proofErr w:type="spellEnd"/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) u ndëshkua me </w:t>
      </w:r>
      <w:r w:rsidR="003607CD">
        <w:rPr>
          <w:rFonts w:ascii="Cambria" w:hAnsi="Cambria" w:cs="Times New Roman"/>
          <w:color w:val="4472C4" w:themeColor="accent1"/>
          <w:sz w:val="24"/>
          <w:szCs w:val="24"/>
        </w:rPr>
        <w:t>GT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për reagim ndaj </w:t>
      </w:r>
    </w:p>
    <w:p w14:paraId="43A5E1DA" w14:textId="40B28329" w:rsidR="002452F1" w:rsidRDefault="003607CD" w:rsidP="002452F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452F1">
        <w:rPr>
          <w:rFonts w:ascii="Cambria" w:hAnsi="Cambria" w:cs="Times New Roman"/>
          <w:color w:val="4472C4" w:themeColor="accent1"/>
          <w:sz w:val="24"/>
          <w:szCs w:val="24"/>
        </w:rPr>
        <w:t>vendimit 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ë gjyqtarit. </w:t>
      </w:r>
    </w:p>
    <w:p w14:paraId="5FDE3A03" w14:textId="77777777" w:rsidR="00BB239E" w:rsidRDefault="00AF724E" w:rsidP="002452F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shikuesve: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8E5D842" w14:textId="575E95A3" w:rsidR="002452F1" w:rsidRDefault="002452F1" w:rsidP="003607CD">
      <w:pPr>
        <w:pStyle w:val="Paragrafiilists"/>
        <w:ind w:left="63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452F1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3607C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3607CD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>erekun e fundit , derisa n</w:t>
      </w:r>
      <w:r w:rsidR="003607C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3607CD"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semafor kishte mbetur edhe 1 minutë e 4 </w:t>
      </w:r>
    </w:p>
    <w:p w14:paraId="1A652254" w14:textId="09476929" w:rsidR="002452F1" w:rsidRDefault="003607CD" w:rsidP="002452F1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452F1">
        <w:rPr>
          <w:rFonts w:ascii="Cambria" w:hAnsi="Cambria" w:cs="Times New Roman"/>
          <w:color w:val="4472C4" w:themeColor="accent1"/>
          <w:sz w:val="24"/>
          <w:szCs w:val="24"/>
        </w:rPr>
        <w:t>sekonda loje , shikuesit vendas filluan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hedhin gjësende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ndryshme si </w:t>
      </w:r>
    </w:p>
    <w:p w14:paraId="51962DB9" w14:textId="2DF2346A" w:rsidR="00AF724E" w:rsidRPr="003607CD" w:rsidRDefault="003607CD" w:rsidP="003607CD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452F1">
        <w:rPr>
          <w:rFonts w:ascii="Cambria" w:hAnsi="Cambria" w:cs="Times New Roman"/>
          <w:color w:val="4472C4" w:themeColor="accent1"/>
          <w:sz w:val="24"/>
          <w:szCs w:val="24"/>
        </w:rPr>
        <w:t>(karri</w:t>
      </w:r>
      <w:r>
        <w:rPr>
          <w:rFonts w:ascii="Cambria" w:hAnsi="Cambria" w:cs="Times New Roman"/>
          <w:color w:val="4472C4" w:themeColor="accent1"/>
          <w:sz w:val="24"/>
          <w:szCs w:val="24"/>
        </w:rPr>
        <w:t>g</w:t>
      </w:r>
      <w:r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e , shishe te mbushura me ujë , si dhe shume </w:t>
      </w:r>
      <w:proofErr w:type="spellStart"/>
      <w:r w:rsidRPr="002452F1">
        <w:rPr>
          <w:rFonts w:ascii="Cambria" w:hAnsi="Cambria" w:cs="Times New Roman"/>
          <w:color w:val="4472C4" w:themeColor="accent1"/>
          <w:sz w:val="24"/>
          <w:szCs w:val="24"/>
        </w:rPr>
        <w:t>shkrepsa</w:t>
      </w:r>
      <w:proofErr w:type="spellEnd"/>
      <w:r w:rsidRPr="002452F1">
        <w:rPr>
          <w:rFonts w:ascii="Cambria" w:hAnsi="Cambria" w:cs="Times New Roman"/>
          <w:color w:val="4472C4" w:themeColor="accent1"/>
          <w:sz w:val="24"/>
          <w:szCs w:val="24"/>
        </w:rPr>
        <w:t xml:space="preserve"> ) </w:t>
      </w:r>
      <w:r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Pr="003607CD">
        <w:rPr>
          <w:rFonts w:ascii="Cambria" w:hAnsi="Cambria" w:cs="Times New Roman"/>
          <w:color w:val="4472C4" w:themeColor="accent1"/>
          <w:sz w:val="24"/>
          <w:szCs w:val="24"/>
        </w:rPr>
        <w:t xml:space="preserve">as këtij veprimi , </w:t>
      </w:r>
      <w:proofErr w:type="spellStart"/>
      <w:r w:rsidRPr="003607CD">
        <w:rPr>
          <w:rFonts w:ascii="Cambria" w:hAnsi="Cambria" w:cs="Times New Roman"/>
          <w:color w:val="4472C4" w:themeColor="accent1"/>
          <w:sz w:val="24"/>
          <w:szCs w:val="24"/>
        </w:rPr>
        <w:t>referi</w:t>
      </w:r>
      <w:proofErr w:type="spellEnd"/>
      <w:r w:rsidRPr="003607CD">
        <w:rPr>
          <w:rFonts w:ascii="Cambria" w:hAnsi="Cambria" w:cs="Times New Roman"/>
          <w:color w:val="4472C4" w:themeColor="accent1"/>
          <w:sz w:val="24"/>
          <w:szCs w:val="24"/>
        </w:rPr>
        <w:t xml:space="preserve"> kryesor u tërhoq dhe shkoi ne </w:t>
      </w:r>
      <w:proofErr w:type="spellStart"/>
      <w:r w:rsidRPr="003607CD">
        <w:rPr>
          <w:rFonts w:ascii="Cambria" w:hAnsi="Cambria" w:cs="Times New Roman"/>
          <w:color w:val="4472C4" w:themeColor="accent1"/>
          <w:sz w:val="24"/>
          <w:szCs w:val="24"/>
        </w:rPr>
        <w:t>zhve</w:t>
      </w:r>
      <w:r>
        <w:rPr>
          <w:rFonts w:ascii="Cambria" w:hAnsi="Cambria" w:cs="Times New Roman"/>
          <w:color w:val="4472C4" w:themeColor="accent1"/>
          <w:sz w:val="24"/>
          <w:szCs w:val="24"/>
        </w:rPr>
        <w:t>shtore</w:t>
      </w:r>
      <w:proofErr w:type="spellEnd"/>
      <w:r w:rsidRPr="003607CD">
        <w:rPr>
          <w:rFonts w:ascii="Cambria" w:hAnsi="Cambria" w:cs="Times New Roman"/>
          <w:color w:val="4472C4" w:themeColor="accent1"/>
          <w:sz w:val="24"/>
          <w:szCs w:val="24"/>
        </w:rPr>
        <w:t>, p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3607CD">
        <w:rPr>
          <w:rFonts w:ascii="Cambria" w:hAnsi="Cambria" w:cs="Times New Roman"/>
          <w:color w:val="4472C4" w:themeColor="accent1"/>
          <w:sz w:val="24"/>
          <w:szCs w:val="24"/>
        </w:rPr>
        <w:t xml:space="preserve">r tu tërhequr edhe ekipet. pastaj morën vendim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3607CD">
        <w:rPr>
          <w:rFonts w:ascii="Cambria" w:hAnsi="Cambria" w:cs="Times New Roman"/>
          <w:color w:val="4472C4" w:themeColor="accent1"/>
          <w:sz w:val="24"/>
          <w:szCs w:val="24"/>
        </w:rPr>
        <w:t xml:space="preserve">për zbrazjen e sallës . loja u ndërpre për afërsisht 15 </w:t>
      </w:r>
      <w:proofErr w:type="spellStart"/>
      <w:r w:rsidRPr="003607CD">
        <w:rPr>
          <w:rFonts w:ascii="Cambria" w:hAnsi="Cambria" w:cs="Times New Roman"/>
          <w:color w:val="4472C4" w:themeColor="accent1"/>
          <w:sz w:val="24"/>
          <w:szCs w:val="24"/>
        </w:rPr>
        <w:t>min</w:t>
      </w:r>
      <w:proofErr w:type="spellEnd"/>
      <w:r w:rsidRPr="003607CD">
        <w:rPr>
          <w:rFonts w:ascii="Cambria" w:hAnsi="Cambria" w:cs="Times New Roman"/>
          <w:color w:val="4472C4" w:themeColor="accent1"/>
          <w:sz w:val="24"/>
          <w:szCs w:val="24"/>
        </w:rPr>
        <w:t xml:space="preserve"> derisa u zbraz salla . </w:t>
      </w:r>
      <w:r>
        <w:rPr>
          <w:rFonts w:ascii="Cambria" w:hAnsi="Cambria" w:cs="Times New Roman"/>
          <w:color w:val="4472C4" w:themeColor="accent1"/>
          <w:sz w:val="24"/>
          <w:szCs w:val="24"/>
        </w:rPr>
        <w:t>L</w:t>
      </w:r>
      <w:r w:rsidRPr="003607CD">
        <w:rPr>
          <w:rFonts w:ascii="Cambria" w:hAnsi="Cambria" w:cs="Times New Roman"/>
          <w:color w:val="4472C4" w:themeColor="accent1"/>
          <w:sz w:val="24"/>
          <w:szCs w:val="24"/>
        </w:rPr>
        <w:t>oja e mbetur vazhdoi dhe përfundoi mire</w:t>
      </w:r>
    </w:p>
    <w:p w14:paraId="0A557829" w14:textId="77777777" w:rsidR="002452F1" w:rsidRDefault="002452F1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96503BA" w14:textId="21A2687D" w:rsidR="00AF724E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3607CD">
        <w:rPr>
          <w:rFonts w:ascii="Cambria" w:hAnsi="Cambria" w:cs="Times New Roman"/>
          <w:color w:val="4472C4" w:themeColor="accent1"/>
          <w:sz w:val="24"/>
          <w:szCs w:val="24"/>
        </w:rPr>
        <w:t>/</w:t>
      </w:r>
    </w:p>
    <w:p w14:paraId="034CB12B" w14:textId="2560BCD3" w:rsidR="00AF724E" w:rsidRPr="00ED70BA" w:rsidRDefault="00AF724E" w:rsidP="00AF724E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r w:rsidR="003607CD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Trepça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BB239E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="00BB239E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 w:rsidR="00BB239E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Sigal</w:t>
      </w:r>
      <w:proofErr w:type="spellEnd"/>
      <w:r w:rsidR="00BB239E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Prishtina 77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</w:t>
      </w:r>
      <w:r w:rsidR="00BB239E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68</w:t>
      </w:r>
    </w:p>
    <w:p w14:paraId="303573BF" w14:textId="77777777" w:rsidR="00AF724E" w:rsidRPr="0010199D" w:rsidRDefault="00AF724E" w:rsidP="00AF724E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0DA637EA" w14:textId="0A91C79F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>Nicolas</w:t>
      </w:r>
      <w:proofErr w:type="spellEnd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>Maestre</w:t>
      </w:r>
      <w:proofErr w:type="spellEnd"/>
    </w:p>
    <w:p w14:paraId="3CBBC81A" w14:textId="1792A53A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>Georgios</w:t>
      </w:r>
      <w:proofErr w:type="spellEnd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>Poursanidis</w:t>
      </w:r>
      <w:proofErr w:type="spellEnd"/>
    </w:p>
    <w:p w14:paraId="0AF85ADA" w14:textId="7CB3E12F" w:rsidR="00AF724E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>Xhelal</w:t>
      </w:r>
      <w:proofErr w:type="spellEnd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>Mumini</w:t>
      </w:r>
      <w:proofErr w:type="spellEnd"/>
    </w:p>
    <w:p w14:paraId="74C202A8" w14:textId="4C1C7816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r w:rsid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Bekim </w:t>
      </w:r>
      <w:proofErr w:type="spellStart"/>
      <w:r w:rsidR="00BB239E">
        <w:rPr>
          <w:rFonts w:ascii="Cambria" w:hAnsi="Cambria" w:cs="Times New Roman"/>
          <w:color w:val="4472C4" w:themeColor="accent1"/>
          <w:sz w:val="24"/>
          <w:szCs w:val="24"/>
        </w:rPr>
        <w:t>Aliu</w:t>
      </w:r>
      <w:proofErr w:type="spellEnd"/>
    </w:p>
    <w:p w14:paraId="51ECE057" w14:textId="599183FB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 w:rsid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B239E">
        <w:rPr>
          <w:rFonts w:ascii="Cambria" w:hAnsi="Cambria" w:cs="Times New Roman"/>
          <w:color w:val="4472C4" w:themeColor="accent1"/>
          <w:sz w:val="24"/>
          <w:szCs w:val="24"/>
        </w:rPr>
        <w:t>Gezim</w:t>
      </w:r>
      <w:proofErr w:type="spellEnd"/>
      <w:r w:rsid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07674672" w14:textId="77777777" w:rsidR="00AF724E" w:rsidRPr="000810A7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200638EA" w14:textId="77777777" w:rsidR="00AF724E" w:rsidRPr="00F92930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0E37160F" w14:textId="7B4F8DCE" w:rsidR="00BB239E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 xml:space="preserve">Skuadra A: </w:t>
      </w:r>
      <w:proofErr w:type="spellStart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  <w:r w:rsidR="003607CD" w:rsidRPr="00BB239E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3607CD" w:rsidRPr="00BB239E">
        <w:rPr>
          <w:rFonts w:ascii="Cambria" w:hAnsi="Cambria" w:cs="Times New Roman"/>
          <w:color w:val="4472C4" w:themeColor="accent1"/>
          <w:sz w:val="24"/>
          <w:szCs w:val="24"/>
        </w:rPr>
        <w:t>trajnerit</w:t>
      </w:r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>Ahmet</w:t>
      </w:r>
      <w:proofErr w:type="spellEnd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>Kandemir</w:t>
      </w:r>
      <w:proofErr w:type="spellEnd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i cili u </w:t>
      </w:r>
      <w:r w:rsidR="003607CD" w:rsidRPr="00BB239E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me GT </w:t>
      </w:r>
      <w:r w:rsidR="003607CD" w:rsidRPr="00BB239E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9C23703" w14:textId="5231F471" w:rsidR="00AF724E" w:rsidRDefault="00BB239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reagim josportive ne </w:t>
      </w:r>
      <w:r w:rsidR="003607CD" w:rsidRPr="00BB239E">
        <w:rPr>
          <w:rFonts w:ascii="Cambria" w:hAnsi="Cambria" w:cs="Times New Roman"/>
          <w:color w:val="4472C4" w:themeColor="accent1"/>
          <w:sz w:val="24"/>
          <w:szCs w:val="24"/>
        </w:rPr>
        <w:t>çerekun</w:t>
      </w:r>
      <w:r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e 2-t</w:t>
      </w:r>
      <w:r w:rsidR="003607C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min.7’</w:t>
      </w:r>
    </w:p>
    <w:p w14:paraId="13F75A76" w14:textId="6812CF06" w:rsidR="00BB239E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  <w:r w:rsidR="003607CD" w:rsidRPr="00BB239E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3607CD" w:rsidRPr="00BB239E">
        <w:rPr>
          <w:rFonts w:ascii="Cambria" w:hAnsi="Cambria" w:cs="Times New Roman"/>
          <w:color w:val="4472C4" w:themeColor="accent1"/>
          <w:sz w:val="24"/>
          <w:szCs w:val="24"/>
        </w:rPr>
        <w:t>trajnerit</w:t>
      </w:r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>Engin</w:t>
      </w:r>
      <w:proofErr w:type="spellEnd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>Gencoglu</w:t>
      </w:r>
      <w:proofErr w:type="spellEnd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i cili u </w:t>
      </w:r>
      <w:r w:rsidR="003607CD" w:rsidRPr="00BB239E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me GT </w:t>
      </w:r>
      <w:r w:rsidR="003607CD" w:rsidRPr="00BB239E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AC524F1" w14:textId="2E8CED4C" w:rsidR="00AF724E" w:rsidRDefault="00BB239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reagim josportive ne </w:t>
      </w:r>
      <w:r w:rsidR="003607CD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BB239E">
        <w:rPr>
          <w:rFonts w:ascii="Cambria" w:hAnsi="Cambria" w:cs="Times New Roman"/>
          <w:color w:val="4472C4" w:themeColor="accent1"/>
          <w:sz w:val="24"/>
          <w:szCs w:val="24"/>
        </w:rPr>
        <w:t>erekun e 3-te min.6’</w:t>
      </w:r>
      <w:r w:rsidR="003607CD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3FA4578B" w14:textId="76DE4858" w:rsidR="00BB239E" w:rsidRDefault="00AF724E" w:rsidP="00BB239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  <w:r w:rsidR="003607CD" w:rsidRPr="00BB239E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ne fund te ndeshjes pak sekonda para </w:t>
      </w:r>
    </w:p>
    <w:p w14:paraId="28D257EB" w14:textId="3279A6D9" w:rsidR="00BB239E" w:rsidRDefault="003607CD" w:rsidP="00BB239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B239E">
        <w:rPr>
          <w:rFonts w:ascii="Cambria" w:hAnsi="Cambria" w:cs="Times New Roman"/>
          <w:color w:val="4472C4" w:themeColor="accent1"/>
          <w:sz w:val="24"/>
          <w:szCs w:val="24"/>
        </w:rPr>
        <w:t>përfundimit</w:t>
      </w:r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, ne fushe pati hedhje te </w:t>
      </w:r>
      <w:proofErr w:type="spellStart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>shkrepsave</w:t>
      </w:r>
      <w:proofErr w:type="spellEnd"/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Dhe pas </w:t>
      </w:r>
      <w:r w:rsidRPr="00BB239E">
        <w:rPr>
          <w:rFonts w:ascii="Cambria" w:hAnsi="Cambria" w:cs="Times New Roman"/>
          <w:color w:val="4472C4" w:themeColor="accent1"/>
          <w:sz w:val="24"/>
          <w:szCs w:val="24"/>
        </w:rPr>
        <w:t>përfundimit</w:t>
      </w:r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te ndeshjes </w:t>
      </w:r>
      <w:r w:rsidRPr="00BB239E">
        <w:rPr>
          <w:rFonts w:ascii="Cambria" w:hAnsi="Cambria" w:cs="Times New Roman"/>
          <w:color w:val="4472C4" w:themeColor="accent1"/>
          <w:sz w:val="24"/>
          <w:szCs w:val="24"/>
        </w:rPr>
        <w:t>tifozët</w:t>
      </w:r>
      <w:r w:rsidR="00BB239E"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92D448E" w14:textId="436F28F5" w:rsidR="00AF724E" w:rsidRDefault="00BB239E" w:rsidP="00BB239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vendase </w:t>
      </w:r>
      <w:r w:rsidR="003607CD" w:rsidRPr="00BB239E">
        <w:rPr>
          <w:rFonts w:ascii="Cambria" w:hAnsi="Cambria" w:cs="Times New Roman"/>
          <w:color w:val="4472C4" w:themeColor="accent1"/>
          <w:sz w:val="24"/>
          <w:szCs w:val="24"/>
        </w:rPr>
        <w:t>ndezën</w:t>
      </w:r>
      <w:r w:rsidRPr="00BB239E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BB239E">
        <w:rPr>
          <w:rFonts w:ascii="Cambria" w:hAnsi="Cambria" w:cs="Times New Roman"/>
          <w:color w:val="4472C4" w:themeColor="accent1"/>
          <w:sz w:val="24"/>
          <w:szCs w:val="24"/>
        </w:rPr>
        <w:t>fishekzjarre</w:t>
      </w:r>
      <w:proofErr w:type="spellEnd"/>
      <w:r w:rsidRPr="00BB239E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AF724E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08ABE8AF" w14:textId="77777777" w:rsidR="00AF724E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Vërejtje tjera: nuk ka</w:t>
      </w:r>
    </w:p>
    <w:p w14:paraId="460A4708" w14:textId="77777777" w:rsidR="00AF724E" w:rsidRDefault="00AF724E" w:rsidP="00AF724E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B149D85" w14:textId="77777777" w:rsidR="00AF724E" w:rsidRDefault="00AF724E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63E4DC36" w14:textId="7D400FBA" w:rsidR="00AF724E" w:rsidRDefault="00BB239E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Arian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Qallakaj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Peja) d</w:t>
      </w:r>
      <w:r w:rsidR="001D6DA6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1D6DA6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0725B1DA" w14:textId="0A06C604" w:rsidR="00BB239E" w:rsidRDefault="00BB239E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David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Joseph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Peja) d</w:t>
      </w:r>
      <w:r w:rsidR="001D6DA6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1D6DA6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7C98D96E" w14:textId="4800F6BB" w:rsidR="00BB239E" w:rsidRDefault="00BB239E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Dardan Berisha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Prishtina)</w:t>
      </w:r>
      <w:r w:rsidRPr="00BB239E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>d</w:t>
      </w:r>
      <w:r w:rsidR="001D6DA6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1D6DA6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33EF174A" w14:textId="2ECADC6A" w:rsidR="00BB239E" w:rsidRDefault="00BB239E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Jamal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Artis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>) d</w:t>
      </w:r>
      <w:r w:rsidR="001D6DA6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1D6DA6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487D0D8A" w14:textId="0B49D631" w:rsidR="00BB239E" w:rsidRDefault="00BB239E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Arti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Hajdari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Peja) d</w:t>
      </w:r>
      <w:r w:rsidR="001D6DA6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1D6DA6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12314839" w14:textId="3177B8B3" w:rsidR="00BB239E" w:rsidRDefault="00BB239E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Ylli d</w:t>
      </w:r>
      <w:r w:rsidR="001D6DA6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600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49.4 t</w:t>
      </w:r>
      <w:r w:rsidR="001D6DA6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2F0611A0" w14:textId="46B2A449" w:rsidR="00BB239E" w:rsidRDefault="00BB239E" w:rsidP="00BB239E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Ylli d</w:t>
      </w:r>
      <w:r w:rsidR="001D6DA6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49.11 t</w:t>
      </w:r>
      <w:r w:rsidR="001D6DA6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29106BD7" w14:textId="7FB0D8AF" w:rsidR="001D6DA6" w:rsidRDefault="001D6DA6" w:rsidP="00BB239E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Ahmet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Kandemir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Prishtina) dënohet me 400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të PG</w:t>
      </w:r>
    </w:p>
    <w:p w14:paraId="1D31CDA8" w14:textId="527D3BE1" w:rsidR="001D6DA6" w:rsidRDefault="001D6DA6" w:rsidP="00BB239E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Engin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Gencoglu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) dënohet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të PG</w:t>
      </w:r>
    </w:p>
    <w:p w14:paraId="4C55FEBC" w14:textId="77777777" w:rsidR="00BB239E" w:rsidRDefault="00BB239E" w:rsidP="00BB239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6C564F3C" w14:textId="77777777" w:rsidR="00AF724E" w:rsidRDefault="00AF724E" w:rsidP="00AF724E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462A98A6" w14:textId="77777777" w:rsidR="00AF724E" w:rsidRDefault="00AF724E" w:rsidP="00AF724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6B2EE8DA" w14:textId="77777777" w:rsidR="00AF724E" w:rsidRDefault="00AF724E" w:rsidP="00AF724E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01A7D727" w14:textId="77777777" w:rsidR="00AF724E" w:rsidRDefault="00AF724E" w:rsidP="00AF724E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1EF5B2A2" w14:textId="77777777" w:rsidR="00AF724E" w:rsidRDefault="00AF724E" w:rsidP="00AF724E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04B84425" w14:textId="77777777" w:rsidR="00E8133E" w:rsidRDefault="00E8133E"/>
    <w:sectPr w:rsidR="00E8133E" w:rsidSect="00FB64A7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0252" w14:textId="77777777" w:rsidR="00DF69AC" w:rsidRDefault="00DF69AC">
      <w:pPr>
        <w:spacing w:after="0" w:line="240" w:lineRule="auto"/>
      </w:pPr>
      <w:r>
        <w:separator/>
      </w:r>
    </w:p>
  </w:endnote>
  <w:endnote w:type="continuationSeparator" w:id="0">
    <w:p w14:paraId="5C46C4FD" w14:textId="77777777" w:rsidR="00DF69AC" w:rsidRDefault="00DF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40CB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5BDC826B" wp14:editId="358418F7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C6FA" w14:textId="77777777" w:rsidR="00DF69AC" w:rsidRDefault="00DF69AC">
      <w:pPr>
        <w:spacing w:after="0" w:line="240" w:lineRule="auto"/>
      </w:pPr>
      <w:r>
        <w:separator/>
      </w:r>
    </w:p>
  </w:footnote>
  <w:footnote w:type="continuationSeparator" w:id="0">
    <w:p w14:paraId="24F22772" w14:textId="77777777" w:rsidR="00DF69AC" w:rsidRDefault="00DF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D9C2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B7E21" wp14:editId="39027368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B8E3B2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2E123832" wp14:editId="0C02A0B9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65E"/>
    <w:multiLevelType w:val="hybridMultilevel"/>
    <w:tmpl w:val="F654B844"/>
    <w:lvl w:ilvl="0" w:tplc="2D30F86C">
      <w:numFmt w:val="bullet"/>
      <w:lvlText w:val="-"/>
      <w:lvlJc w:val="left"/>
      <w:pPr>
        <w:ind w:left="630" w:hanging="360"/>
      </w:pPr>
      <w:rPr>
        <w:rFonts w:ascii="Cambria" w:eastAsiaTheme="minorHAnsi" w:hAnsi="Cambria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7C035F3"/>
    <w:multiLevelType w:val="hybridMultilevel"/>
    <w:tmpl w:val="94C82C44"/>
    <w:lvl w:ilvl="0" w:tplc="F67EED92">
      <w:start w:val="4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6E314FD"/>
    <w:multiLevelType w:val="hybridMultilevel"/>
    <w:tmpl w:val="C9206A4C"/>
    <w:lvl w:ilvl="0" w:tplc="AC142898">
      <w:numFmt w:val="bullet"/>
      <w:lvlText w:val="-"/>
      <w:lvlJc w:val="left"/>
      <w:pPr>
        <w:ind w:left="630" w:hanging="360"/>
      </w:pPr>
      <w:rPr>
        <w:rFonts w:ascii="Cambria" w:eastAsiaTheme="minorHAnsi" w:hAnsi="Cambria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114178820">
    <w:abstractNumId w:val="1"/>
  </w:num>
  <w:num w:numId="2" w16cid:durableId="2086567070">
    <w:abstractNumId w:val="0"/>
  </w:num>
  <w:num w:numId="3" w16cid:durableId="1926373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4E"/>
    <w:rsid w:val="001C418B"/>
    <w:rsid w:val="001D6DA6"/>
    <w:rsid w:val="002452F1"/>
    <w:rsid w:val="003607CD"/>
    <w:rsid w:val="00645123"/>
    <w:rsid w:val="008F78C1"/>
    <w:rsid w:val="00AF724E"/>
    <w:rsid w:val="00BB239E"/>
    <w:rsid w:val="00DF69AC"/>
    <w:rsid w:val="00E8133E"/>
    <w:rsid w:val="00FB1319"/>
    <w:rsid w:val="00F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F941"/>
  <w15:chartTrackingRefBased/>
  <w15:docId w15:val="{285EB4A1-45E2-484E-AA92-40B520D9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24E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AF7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AF724E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AF7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AF724E"/>
    <w:rPr>
      <w:lang w:val="sq-AL"/>
    </w:rPr>
  </w:style>
  <w:style w:type="paragraph" w:styleId="Paragrafiilists">
    <w:name w:val="List Paragraph"/>
    <w:basedOn w:val="Normal"/>
    <w:uiPriority w:val="34"/>
    <w:qFormat/>
    <w:rsid w:val="00AF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Federata e Basketbollit te Kosoves FBK</cp:lastModifiedBy>
  <cp:revision>2</cp:revision>
  <cp:lastPrinted>2023-04-18T14:37:00Z</cp:lastPrinted>
  <dcterms:created xsi:type="dcterms:W3CDTF">2023-04-18T14:41:00Z</dcterms:created>
  <dcterms:modified xsi:type="dcterms:W3CDTF">2023-04-18T14:41:00Z</dcterms:modified>
</cp:coreProperties>
</file>