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2420" w14:textId="77777777" w:rsidR="0079002C" w:rsidRDefault="0079002C" w:rsidP="0079002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1E992A" wp14:editId="30E69CE0">
                <wp:simplePos x="0" y="0"/>
                <wp:positionH relativeFrom="column">
                  <wp:posOffset>4714875</wp:posOffset>
                </wp:positionH>
                <wp:positionV relativeFrom="paragraph">
                  <wp:posOffset>-1011555</wp:posOffset>
                </wp:positionV>
                <wp:extent cx="1590675" cy="1209675"/>
                <wp:effectExtent l="0" t="0" r="952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0" cmpd="sng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3F4527" w14:textId="77777777" w:rsidR="0079002C" w:rsidRPr="009E7766" w:rsidRDefault="0079002C" w:rsidP="0079002C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INFORMATORI</w:t>
                            </w:r>
                          </w:p>
                          <w:p w14:paraId="534CCACC" w14:textId="77777777" w:rsidR="0079002C" w:rsidRPr="009E7766" w:rsidRDefault="0079002C" w:rsidP="0079002C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2022/2023</w:t>
                            </w:r>
                          </w:p>
                          <w:p w14:paraId="440CE7F3" w14:textId="74FC90FB" w:rsidR="0079002C" w:rsidRPr="009E7766" w:rsidRDefault="0079002C" w:rsidP="0079002C">
                            <w:pPr>
                              <w:jc w:val="right"/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</w:pP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 xml:space="preserve">Prishtinë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2</w:t>
                            </w:r>
                            <w:r w:rsidR="00C562A1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/03</w:t>
                            </w:r>
                            <w:r w:rsidRPr="009E7766"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/202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E992A" id="Rectangle 4" o:spid="_x0000_s1026" style="position:absolute;margin-left:371.25pt;margin-top:-79.65pt;width:125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42DBwIAAAYEAAAOAAAAZHJzL2Uyb0RvYy54bWysU9uO2yAQfa/Uf0C8N7ajZLex4qxWWW1V&#10;aXuRtv0AgnGMihk6kNjbr+8ASTZq36r6wWJm4MyZw2F9Nw2GHRV6Dbbh1azkTFkJrbb7hn//9vju&#10;PWc+CNsKA1Y1/EV5frd5+2Y9ulrNoQfTKmQEYn09uob3Ibi6KLzs1SD8DJyyVOwABxEoxH3RohgJ&#10;fTDFvCxvihGwdQhSeU/Zh1zkm4TfdUqGL13nVWCm4cQtpD+m/y7+i81a1HsUrtfyREP8A4tBaEtN&#10;L1APIgh2QP0X1KAlgocuzCQMBXSdlirNQNNU5R/TPPfCqTQLiePdRSb//2Dl5+Oz+4qRundPIH94&#10;ZmHbC7tX94gw9kq01K6KQhWj8/XlQAw8HWW78RO0dLXiECBpMHU4RECajk1J6peL1GoKTFKyWq7K&#10;m9slZ5Jq1bxcxSD2EPX5uEMfPigYWFw0HOkuE7w4PvmQt563JPpgdPuojUlB9I/aGmRHQTdvQpWO&#10;msNAXHOuKuOXDUB5sknOpxTRSBaMEImUv0Y3NvawELtlIjmjkuFO7M76RCv6Oky7ibbG5Q7aF5IN&#10;IZuRHg8tesBfnI1kxIb7nweBijPz0ZL0q2qxiM5NwWJ5O6cAryu764qwkqAaHjjLy23Ibj841Pue&#10;OmUlLNzTdXU6CfnK6nTJZLY09elhRDdfx2nX6/Pd/AYAAP//AwBQSwMEFAAGAAgAAAAhAGf2TPDf&#10;AAAACwEAAA8AAABkcnMvZG93bnJldi54bWxMj0FPhDAQhe8m/odmTLzttoCgIGVjNHtaL65evBU6&#10;AlnaIi0s/nvHk3uczJf3vlfuVjOwBSffOysh2gpgaBune9tK+Hjfbx6A+aCsVoOzKOEHPeyq66tS&#10;Fdqd7Rsux9AyCrG+UBK6EMaCc990aJTfuhEt/b7cZFSgc2q5ntSZws3AYyEyblRvqaFTIz532JyO&#10;s5EwzulLvbxmg0gPgiRO2edh/y3l7c369Ags4Br+YfjTJ3WoyKl2s9WeDRLu7+KUUAmbKM0TYITk&#10;eULzaglJFAOvSn65ofoFAAD//wMAUEsBAi0AFAAGAAgAAAAhALaDOJL+AAAA4QEAABMAAAAAAAAA&#10;AAAAAAAAAAAAAFtDb250ZW50X1R5cGVzXS54bWxQSwECLQAUAAYACAAAACEAOP0h/9YAAACUAQAA&#10;CwAAAAAAAAAAAAAAAAAvAQAAX3JlbHMvLnJlbHNQSwECLQAUAAYACAAAACEAfxuNgwcCAAAGBAAA&#10;DgAAAAAAAAAAAAAAAAAuAgAAZHJzL2Uyb0RvYy54bWxQSwECLQAUAAYACAAAACEAZ/ZM8N8AAAAL&#10;AQAADwAAAAAAAAAAAAAAAABhBAAAZHJzL2Rvd25yZXYueG1sUEsFBgAAAAAEAAQA8wAAAG0FAAAA&#10;AA==&#10;" fillcolor="white [3201]" stroked="f" strokecolor="#4472c4 [3204]" strokeweight="2.5pt">
                <v:shadow color="#868686"/>
                <v:textbox>
                  <w:txbxContent>
                    <w:p w14:paraId="613F4527" w14:textId="77777777" w:rsidR="0079002C" w:rsidRPr="009E7766" w:rsidRDefault="0079002C" w:rsidP="0079002C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INFORMATORI</w:t>
                      </w:r>
                    </w:p>
                    <w:p w14:paraId="534CCACC" w14:textId="77777777" w:rsidR="0079002C" w:rsidRPr="009E7766" w:rsidRDefault="0079002C" w:rsidP="0079002C">
                      <w:pP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2022/2023</w:t>
                      </w:r>
                    </w:p>
                    <w:p w14:paraId="440CE7F3" w14:textId="74FC90FB" w:rsidR="0079002C" w:rsidRPr="009E7766" w:rsidRDefault="0079002C" w:rsidP="0079002C">
                      <w:pPr>
                        <w:jc w:val="right"/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</w:pP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 xml:space="preserve">Prishtinë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2</w:t>
                      </w:r>
                      <w:r w:rsidR="00C562A1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/03</w:t>
                      </w:r>
                      <w:r w:rsidRPr="009E7766"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/202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1D1532" wp14:editId="68C2DC87">
                <wp:simplePos x="0" y="0"/>
                <wp:positionH relativeFrom="column">
                  <wp:posOffset>6353175</wp:posOffset>
                </wp:positionH>
                <wp:positionV relativeFrom="paragraph">
                  <wp:posOffset>-982980</wp:posOffset>
                </wp:positionV>
                <wp:extent cx="0" cy="1276350"/>
                <wp:effectExtent l="0" t="0" r="381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BF4553" id="Straight Connector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-77.4pt" to="500.2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UMnAEAAJQDAAAOAAAAZHJzL2Uyb0RvYy54bWysU9tO3DAQfUfiHyy/d5NsKaBoszyA4KUq&#10;qIUPMM54Y8k3jd1N9u8Ze5dsBZWqIl4cX+acmXNmsrqarGFbwKi963izqDkDJ32v3abjT4+3Xy45&#10;i0m4XhjvoOM7iPxqfXqyGkMLSz940wMyInGxHUPHh5RCW1VRDmBFXPgAjh6VRysSHXFT9ShGYrem&#10;Wtb1eTV67AN6CTHS7c3+ka8Lv1Ig071SERIzHafaUlmxrM95rdYr0W5QhEHLQxniA1VYoR0lnalu&#10;RBLsN+p3VFZL9NGrtJDeVl4pLaFoIDVN/UbNr0EEKFrInBhmm+Ln0cof22v3gGTDGGIbwwNmFZNC&#10;m79UH5uKWbvZLJgSk/tLSbfN8uL867diZHUEBozpDrxledNxo13WIVqx/R4TJaPQ1xA6HFOXXdoZ&#10;yMHG/QTFdE/JmoIuUwHXBtlWUD+FlODSWe4h8ZXoDFPamBlY/xt4iM9QKBPzP+AZUTJ7l2aw1c7j&#10;37KnqTmUrPbxrw7sdWcLnn2/K00p1lDri8LDmObZ+vNc4Mefaf0CAAD//wMAUEsDBBQABgAIAAAA&#10;IQAB8F2K4QAAAA0BAAAPAAAAZHJzL2Rvd25yZXYueG1sTI9BS8NAEIXvgv9hGcFbu9uSFk2zKSIU&#10;tQexUdDjNjtNgtnZkN208d87pQc9vjcfb97L1qNrxRH70HjSMJsqEEiltw1VGj7eN5M7ECEasqb1&#10;hBp+MMA6v77KTGr9iXZ4LGIlOIRCajTUMXaplKGs0Zkw9R0S3w6+dyay7Ctpe3PicNfKuVJL6UxD&#10;/KE2HT7WWH4Xg9PwWSWv9r6jr+JlGLZPuzJp3jbPWt/ejA8rEBHH+AfDuT5Xh5w77f1ANoiWtVJq&#10;wayGyWyR8Iozc/H2GpLlHGSeyf8r8l8AAAD//wMAUEsBAi0AFAAGAAgAAAAhALaDOJL+AAAA4QEA&#10;ABMAAAAAAAAAAAAAAAAAAAAAAFtDb250ZW50X1R5cGVzXS54bWxQSwECLQAUAAYACAAAACEAOP0h&#10;/9YAAACUAQAACwAAAAAAAAAAAAAAAAAvAQAAX3JlbHMvLnJlbHNQSwECLQAUAAYACAAAACEAX9zF&#10;DJwBAACUAwAADgAAAAAAAAAAAAAAAAAuAgAAZHJzL2Uyb0RvYy54bWxQSwECLQAUAAYACAAAACEA&#10;AfBdiuEAAAANAQAADwAAAAAAAAAAAAAAAAD2AwAAZHJzL2Rvd25yZXYueG1sUEsFBgAAAAAEAAQA&#10;8wAAAAQFAAAAAA==&#10;" strokecolor="#ffc000 [3207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31E2F" wp14:editId="24F99D35">
                <wp:simplePos x="0" y="0"/>
                <wp:positionH relativeFrom="column">
                  <wp:posOffset>1133475</wp:posOffset>
                </wp:positionH>
                <wp:positionV relativeFrom="paragraph">
                  <wp:posOffset>83820</wp:posOffset>
                </wp:positionV>
                <wp:extent cx="2933700" cy="36195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AD2FBB" w14:textId="23D22364" w:rsidR="0079002C" w:rsidRPr="006659B0" w:rsidRDefault="0079002C" w:rsidP="0079002C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INFORMATORI </w:t>
                            </w:r>
                            <w:proofErr w:type="spellStart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nr</w:t>
                            </w:r>
                            <w:proofErr w:type="spellEnd"/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26 </w:t>
                            </w:r>
                            <w:r w:rsidRPr="006659B0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/202</w:t>
                            </w:r>
                            <w:r w:rsidR="00C562A1">
                              <w:rPr>
                                <w:rFonts w:ascii="Cambria" w:hAnsi="Cambria"/>
                                <w:b/>
                                <w:bCs/>
                                <w:color w:val="4472C4" w:themeColor="accen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31E2F" id="Rectangle 2" o:spid="_x0000_s1027" style="position:absolute;margin-left:89.25pt;margin-top:6.6pt;width:23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SIQwIAAM0EAAAOAAAAZHJzL2Uyb0RvYy54bWysVNtu2zAMfR+wfxD0vthO0kuMOEWRrMOA&#10;7gJ0+wBGlm1huk1S4nRfP0pK0mx7G+oHQaSkw8ND0su7g5Jkz50XRje0mpSUcM1MK3Tf0O/fHt7d&#10;UuID6Bak0byhz9zTu9XbN8vR1nxqBiNb7giCaF+PtqFDCLYuCs8GrsBPjOUaDzvjFAQ0XV+0DkZE&#10;V7KYluV1MRrXWmcY9x69m3xIVwm/6zgLX7rO80BkQ5FbSKtL6zauxWoJde/ADoIdacB/sFAgNAY9&#10;Q20gANk58Q+UEswZb7owYUYVpusE4ykHzKYq/8rmaQDLUy4ojrdnmfzrwbLP+yf71UXq3j4a9sMT&#10;bdYD6J7fO2fGgUOL4aooVDFaX58fRMPjU7IdP5kWSwu7YJIGh86pCIjZkUOS+vksNT8EwtA5Xcxm&#10;NyVWhOHZ7LpaXKVaFFCfXlvnwwduFImbhjosZUKH/aMPkQ3UpyuJvZGifRBSJiO2D19LR/aAhZeh&#10;Sk/lTiHV7KvK+OX6ox+7JPtPNFIHRogUyV+iS01GlGSa+SvbNtTrPkX4494ZIiMDY1y/LpMowAb8&#10;kAOk4DkjJQKOlRSqobcXicZqvtdtavoAQuY9Kil1lI2ngTnKe6pvHCVfh8P2QARmmjoheramfcbq&#10;O5NnCv8BuBmM+0XJiPOEmvzcgeOUyI8aO2hRzedxAJMxv7qZouEuT7aXJ6AZQjU0UJK365CHdmed&#10;6AeMlCuqzT12XSdSQ7ywOvYqzkyq3nG+41Be2unWy19o9RsAAP//AwBQSwMEFAAGAAgAAAAhAGf0&#10;HrjcAAAACQEAAA8AAABkcnMvZG93bnJldi54bWxMj81OwzAQhO9IvIO1SNyoTUjTKo1ToUicgbYP&#10;4MSbHxrbke0m4e1ZTnDb2R3NflMcVzOyGX0YnJXwvBHA0DZOD7aTcDm/Pe2BhaisVqOzKOEbAxzL&#10;+7tC5dot9hPnU+wYhdiQKwl9jFPOeWh6NCps3ISWbq3zRkWSvuPaq4XCzcgTITJu1GDpQ68mrHps&#10;rqebkVAnH1+X9Fxdfbpdl7mt3pcka6V8fFhfD8AirvHPDL/4hA4lMdXuZnVgI+ndfktWGl4SYGTI&#10;UkGLWsJOJMDLgv9vUP4AAAD//wMAUEsBAi0AFAAGAAgAAAAhALaDOJL+AAAA4QEAABMAAAAAAAAA&#10;AAAAAAAAAAAAAFtDb250ZW50X1R5cGVzXS54bWxQSwECLQAUAAYACAAAACEAOP0h/9YAAACUAQAA&#10;CwAAAAAAAAAAAAAAAAAvAQAAX3JlbHMvLnJlbHNQSwECLQAUAAYACAAAACEAcW90iEMCAADNBAAA&#10;DgAAAAAAAAAAAAAAAAAuAgAAZHJzL2Uyb0RvYy54bWxQSwECLQAUAAYACAAAACEAZ/QeuNwAAAAJ&#10;AQAADwAAAAAAAAAAAAAAAACdBAAAZHJzL2Rvd25yZXYueG1sUEsFBgAAAAAEAAQA8wAAAKYFAAAA&#10;AA==&#10;" fillcolor="white [3201]" strokecolor="#4472c4 [3204]" strokeweight="1pt">
                <v:shadow color="#868686"/>
                <v:textbox>
                  <w:txbxContent>
                    <w:p w14:paraId="18AD2FBB" w14:textId="23D22364" w:rsidR="0079002C" w:rsidRPr="006659B0" w:rsidRDefault="0079002C" w:rsidP="0079002C">
                      <w:pP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 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INFORMATORI </w:t>
                      </w:r>
                      <w:proofErr w:type="spellStart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nr</w:t>
                      </w:r>
                      <w:proofErr w:type="spellEnd"/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 xml:space="preserve">26 </w:t>
                      </w:r>
                      <w:r w:rsidRPr="006659B0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/202</w:t>
                      </w:r>
                      <w:r w:rsidR="00C562A1">
                        <w:rPr>
                          <w:rFonts w:ascii="Cambria" w:hAnsi="Cambria"/>
                          <w:b/>
                          <w:bCs/>
                          <w:color w:val="4472C4" w:themeColor="accent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153BC382" w14:textId="77777777" w:rsidR="0079002C" w:rsidRDefault="0079002C" w:rsidP="0079002C"/>
    <w:p w14:paraId="30C80A93" w14:textId="77777777" w:rsidR="0079002C" w:rsidRDefault="0079002C" w:rsidP="0079002C"/>
    <w:p w14:paraId="054A73A9" w14:textId="16068BFF" w:rsidR="0079002C" w:rsidRPr="000F4F0D" w:rsidRDefault="0079002C" w:rsidP="0079002C">
      <w:pPr>
        <w:rPr>
          <w:rFonts w:ascii="Cambria" w:hAnsi="Cambria" w:cs="Times New Roman"/>
          <w:color w:val="4472C4" w:themeColor="accent1"/>
          <w:sz w:val="24"/>
          <w:szCs w:val="24"/>
        </w:rPr>
      </w:pP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Në bazë të raporteve të vëzhguesve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video analizës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nga ndeshjet e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Princ</w:t>
      </w:r>
      <w:r>
        <w:rPr>
          <w:rFonts w:ascii="Cambria" w:hAnsi="Cambria" w:cs="Times New Roman"/>
          <w:color w:val="4472C4" w:themeColor="accent1"/>
          <w:sz w:val="24"/>
          <w:szCs w:val="24"/>
        </w:rPr>
        <w:t>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Caffe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>Superliga</w:t>
      </w:r>
      <w:proofErr w:type="spellEnd"/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xhiro e xhiro </w:t>
      </w:r>
      <w:r>
        <w:rPr>
          <w:rFonts w:ascii="Cambria" w:hAnsi="Cambria" w:cs="Times New Roman"/>
          <w:color w:val="4472C4" w:themeColor="accent1"/>
          <w:sz w:val="24"/>
          <w:szCs w:val="24"/>
        </w:rPr>
        <w:t>XXVI, të zhvilluara në periudhën 11/12.03.2023,</w:t>
      </w:r>
      <w:r w:rsidRPr="000F4F0D">
        <w:rPr>
          <w:rFonts w:ascii="Cambria" w:hAnsi="Cambria" w:cs="Times New Roman"/>
          <w:color w:val="4472C4" w:themeColor="accent1"/>
          <w:sz w:val="24"/>
          <w:szCs w:val="24"/>
        </w:rPr>
        <w:t xml:space="preserve"> Komisioni i Garave bënë regjistrimin e ndeshjeve:</w:t>
      </w:r>
    </w:p>
    <w:p w14:paraId="1443CE19" w14:textId="77777777" w:rsidR="0079002C" w:rsidRDefault="0079002C" w:rsidP="0079002C">
      <w:pPr>
        <w:rPr>
          <w:rFonts w:ascii="Times New Roman" w:hAnsi="Times New Roman" w:cs="Times New Roman"/>
          <w:color w:val="28346D"/>
          <w:sz w:val="28"/>
          <w:szCs w:val="28"/>
        </w:rPr>
      </w:pPr>
    </w:p>
    <w:p w14:paraId="0846554D" w14:textId="5B9B7135" w:rsidR="0079002C" w:rsidRPr="00ED70BA" w:rsidRDefault="0079002C" w:rsidP="0079002C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Ponte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Prizreni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Rahoveci 94:86</w:t>
      </w:r>
    </w:p>
    <w:p w14:paraId="0D4311A4" w14:textId="77777777" w:rsidR="0079002C" w:rsidRPr="0010199D" w:rsidRDefault="0079002C" w:rsidP="0079002C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61086990" w14:textId="77777777" w:rsidR="0079002C" w:rsidRPr="000810A7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Artan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</w:p>
    <w:p w14:paraId="1AC6A0DE" w14:textId="77777777" w:rsidR="0079002C" w:rsidRPr="000810A7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Amar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Djekovic</w:t>
      </w:r>
      <w:proofErr w:type="spellEnd"/>
    </w:p>
    <w:p w14:paraId="5116192C" w14:textId="561138B7" w:rsidR="0079002C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Egzon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Maloku</w:t>
      </w:r>
    </w:p>
    <w:p w14:paraId="57D0937C" w14:textId="20A36AF7" w:rsidR="0079002C" w:rsidRPr="000810A7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Vllaznim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Rraci</w:t>
      </w:r>
      <w:proofErr w:type="spellEnd"/>
    </w:p>
    <w:p w14:paraId="77B6E877" w14:textId="578D1E89" w:rsidR="0079002C" w:rsidRPr="000810A7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G</w:t>
      </w:r>
      <w:r w:rsidR="0075366F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>
        <w:rPr>
          <w:rFonts w:ascii="Cambria" w:hAnsi="Cambria" w:cs="Times New Roman"/>
          <w:color w:val="4472C4" w:themeColor="accent1"/>
          <w:sz w:val="24"/>
          <w:szCs w:val="24"/>
        </w:rPr>
        <w:t>zim Maloku</w:t>
      </w:r>
    </w:p>
    <w:p w14:paraId="3F011710" w14:textId="77777777" w:rsidR="0079002C" w:rsidRPr="000810A7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27DEA824" w14:textId="77777777" w:rsidR="0079002C" w:rsidRPr="00F92930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23E53310" w14:textId="5C655A0D" w:rsidR="0079002C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="00C562A1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C562A1" w:rsidRPr="00674807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C562A1" w:rsidRPr="00674807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 </w:t>
      </w:r>
    </w:p>
    <w:p w14:paraId="2AE4B951" w14:textId="16B9E8E1" w:rsidR="0079002C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="00C562A1" w:rsidRPr="0072669B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="00C562A1"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C562A1">
        <w:rPr>
          <w:rFonts w:ascii="Cambria" w:hAnsi="Cambria" w:cs="Times New Roman"/>
          <w:color w:val="4472C4" w:themeColor="accent1"/>
          <w:sz w:val="24"/>
          <w:szCs w:val="24"/>
        </w:rPr>
        <w:t>d</w:t>
      </w:r>
      <w:r w:rsidR="00C562A1"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he </w:t>
      </w:r>
      <w:r w:rsidR="00C562A1">
        <w:rPr>
          <w:rFonts w:ascii="Cambria" w:hAnsi="Cambria" w:cs="Times New Roman"/>
          <w:color w:val="4472C4" w:themeColor="accent1"/>
          <w:sz w:val="24"/>
          <w:szCs w:val="24"/>
        </w:rPr>
        <w:t>k</w:t>
      </w:r>
      <w:r w:rsidR="00C562A1"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orrekt </w:t>
      </w:r>
    </w:p>
    <w:p w14:paraId="23A61D5D" w14:textId="7CF4D2AC" w:rsidR="0079002C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proofErr w:type="spellStart"/>
      <w:r w:rsidR="00C562A1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C562A1" w:rsidRPr="0072669B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C562A1" w:rsidRPr="0072669B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                                                    </w:t>
      </w:r>
    </w:p>
    <w:p w14:paraId="36C13075" w14:textId="1120E3A5" w:rsidR="0079002C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Vërejtje tjera: N</w:t>
      </w:r>
      <w:r w:rsidR="00C562A1">
        <w:rPr>
          <w:rFonts w:ascii="Cambria" w:hAnsi="Cambria" w:cs="Times New Roman"/>
          <w:color w:val="4472C4" w:themeColor="accent1"/>
          <w:sz w:val="24"/>
          <w:szCs w:val="24"/>
        </w:rPr>
        <w:t xml:space="preserve">uk ka </w:t>
      </w:r>
    </w:p>
    <w:p w14:paraId="2C6CD0C5" w14:textId="77777777" w:rsidR="0079002C" w:rsidRPr="00ED70BA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</w:p>
    <w:p w14:paraId="6591EE5B" w14:textId="2BFC625B" w:rsidR="0079002C" w:rsidRPr="00ED70BA" w:rsidRDefault="0079002C" w:rsidP="0079002C">
      <w:pPr>
        <w:ind w:firstLine="270"/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 w:rsidRPr="00ED70BA"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KB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Trepca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Peja 70:73</w:t>
      </w: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ab/>
      </w:r>
    </w:p>
    <w:p w14:paraId="2A71FC44" w14:textId="77777777" w:rsidR="0079002C" w:rsidRPr="00BC7359" w:rsidRDefault="0079002C" w:rsidP="0079002C">
      <w:pPr>
        <w:pStyle w:val="Paragrafiilists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71E7830F" w14:textId="0E15BD9A" w:rsidR="0079002C" w:rsidRPr="000810A7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Xhelal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Mumini</w:t>
      </w:r>
      <w:proofErr w:type="spellEnd"/>
    </w:p>
    <w:p w14:paraId="599BC5CB" w14:textId="78EFCAD2" w:rsidR="0079002C" w:rsidRPr="000810A7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Visar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Bunjaku</w:t>
      </w:r>
      <w:proofErr w:type="spellEnd"/>
    </w:p>
    <w:p w14:paraId="47FFD396" w14:textId="32D573D1" w:rsidR="0079002C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2: 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Genc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Vitaku</w:t>
      </w:r>
      <w:proofErr w:type="spellEnd"/>
    </w:p>
    <w:p w14:paraId="3C650F56" w14:textId="1374F99E" w:rsidR="0079002C" w:rsidRPr="000810A7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Bekim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Aliu</w:t>
      </w:r>
      <w:proofErr w:type="spellEnd"/>
    </w:p>
    <w:p w14:paraId="0C0A3B06" w14:textId="10E36136" w:rsidR="0079002C" w:rsidRPr="000810A7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Vëzhguesi: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Mehdi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Gashi</w:t>
      </w:r>
      <w:proofErr w:type="spellEnd"/>
    </w:p>
    <w:p w14:paraId="7C273265" w14:textId="3A1E5786" w:rsidR="0079002C" w:rsidRPr="000810A7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Organizimi i ndeshjes</w:t>
      </w:r>
      <w:r>
        <w:rPr>
          <w:rFonts w:ascii="Cambria" w:hAnsi="Cambria" w:cs="Times New Roman"/>
          <w:color w:val="4472C4" w:themeColor="accent1"/>
          <w:sz w:val="24"/>
          <w:szCs w:val="24"/>
        </w:rPr>
        <w:t>: I mir</w:t>
      </w:r>
      <w:r w:rsidR="0075366F">
        <w:rPr>
          <w:rFonts w:ascii="Cambria" w:hAnsi="Cambria" w:cs="Times New Roman"/>
          <w:color w:val="4472C4" w:themeColor="accent1"/>
          <w:sz w:val="24"/>
          <w:szCs w:val="24"/>
        </w:rPr>
        <w:t>ë</w:t>
      </w:r>
    </w:p>
    <w:p w14:paraId="06C551B1" w14:textId="77777777" w:rsidR="0079002C" w:rsidRPr="00F92930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6E607143" w14:textId="464C6E25" w:rsidR="0079002C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korrekt, </w:t>
      </w:r>
      <w:r w:rsidR="00C562A1" w:rsidRPr="0079002C">
        <w:rPr>
          <w:rFonts w:ascii="Cambria" w:hAnsi="Cambria" w:cs="Times New Roman"/>
          <w:color w:val="4472C4" w:themeColor="accent1"/>
          <w:sz w:val="24"/>
          <w:szCs w:val="24"/>
        </w:rPr>
        <w:t>përpos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C562A1" w:rsidRPr="0079002C">
        <w:rPr>
          <w:rFonts w:ascii="Cambria" w:hAnsi="Cambria" w:cs="Times New Roman"/>
          <w:color w:val="4472C4" w:themeColor="accent1"/>
          <w:sz w:val="24"/>
          <w:szCs w:val="24"/>
        </w:rPr>
        <w:t>lojtarit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me </w:t>
      </w:r>
      <w:r w:rsidR="00C562A1" w:rsidRPr="0079002C">
        <w:rPr>
          <w:rFonts w:ascii="Cambria" w:hAnsi="Cambria" w:cs="Times New Roman"/>
          <w:color w:val="4472C4" w:themeColor="accent1"/>
          <w:sz w:val="24"/>
          <w:szCs w:val="24"/>
        </w:rPr>
        <w:t>numër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6 </w:t>
      </w:r>
      <w:proofErr w:type="spellStart"/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>Valdrin</w:t>
      </w:r>
      <w:proofErr w:type="spellEnd"/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Haxhiu i cili u </w:t>
      </w:r>
    </w:p>
    <w:p w14:paraId="08C630F8" w14:textId="0A92D424" w:rsidR="0079002C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diskualifikua pas </w:t>
      </w:r>
      <w:r w:rsidR="00C562A1" w:rsidRPr="0079002C">
        <w:rPr>
          <w:rFonts w:ascii="Cambria" w:hAnsi="Cambria" w:cs="Times New Roman"/>
          <w:color w:val="4472C4" w:themeColor="accent1"/>
          <w:sz w:val="24"/>
          <w:szCs w:val="24"/>
        </w:rPr>
        <w:t>përfundimit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C562A1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C562A1"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>erekut t</w:t>
      </w:r>
      <w:r w:rsidR="00C562A1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dyt</w:t>
      </w:r>
      <w:r w:rsidR="00C562A1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>, p</w:t>
      </w:r>
      <w:r w:rsidR="00C562A1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r </w:t>
      </w:r>
      <w:r w:rsidR="00C562A1" w:rsidRPr="0079002C">
        <w:rPr>
          <w:rFonts w:ascii="Cambria" w:hAnsi="Cambria" w:cs="Times New Roman"/>
          <w:color w:val="4472C4" w:themeColor="accent1"/>
          <w:sz w:val="24"/>
          <w:szCs w:val="24"/>
        </w:rPr>
        <w:t>tentim sulmi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ndaj lojtarit </w:t>
      </w:r>
      <w:r w:rsidR="00C562A1" w:rsidRPr="0079002C">
        <w:rPr>
          <w:rFonts w:ascii="Cambria" w:hAnsi="Cambria" w:cs="Times New Roman"/>
          <w:color w:val="4472C4" w:themeColor="accent1"/>
          <w:sz w:val="24"/>
          <w:szCs w:val="24"/>
        </w:rPr>
        <w:t>mysafirë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7A341AF0" w14:textId="0258CB02" w:rsidR="0079002C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me </w:t>
      </w:r>
      <w:r w:rsidR="00C562A1" w:rsidRPr="0079002C">
        <w:rPr>
          <w:rFonts w:ascii="Cambria" w:hAnsi="Cambria" w:cs="Times New Roman"/>
          <w:color w:val="4472C4" w:themeColor="accent1"/>
          <w:sz w:val="24"/>
          <w:szCs w:val="24"/>
        </w:rPr>
        <w:t>numër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11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52308C9E" w14:textId="6429A4B1" w:rsidR="0079002C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korrekt, </w:t>
      </w:r>
      <w:r w:rsidR="00C562A1" w:rsidRPr="0079002C">
        <w:rPr>
          <w:rFonts w:ascii="Cambria" w:hAnsi="Cambria" w:cs="Times New Roman"/>
          <w:color w:val="4472C4" w:themeColor="accent1"/>
          <w:sz w:val="24"/>
          <w:szCs w:val="24"/>
        </w:rPr>
        <w:t>përpos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lojtarit me </w:t>
      </w:r>
      <w:r w:rsidR="00C562A1" w:rsidRPr="0079002C">
        <w:rPr>
          <w:rFonts w:ascii="Cambria" w:hAnsi="Cambria" w:cs="Times New Roman"/>
          <w:color w:val="4472C4" w:themeColor="accent1"/>
          <w:sz w:val="24"/>
          <w:szCs w:val="24"/>
        </w:rPr>
        <w:t>numër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24 </w:t>
      </w:r>
      <w:proofErr w:type="spellStart"/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>Larry</w:t>
      </w:r>
      <w:proofErr w:type="spellEnd"/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>Thomas</w:t>
      </w:r>
      <w:proofErr w:type="spellEnd"/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, i cili u </w:t>
      </w:r>
      <w:r w:rsidR="00C562A1" w:rsidRPr="0079002C">
        <w:rPr>
          <w:rFonts w:ascii="Cambria" w:hAnsi="Cambria" w:cs="Times New Roman"/>
          <w:color w:val="4472C4" w:themeColor="accent1"/>
          <w:sz w:val="24"/>
          <w:szCs w:val="24"/>
        </w:rPr>
        <w:t>ndëshkua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3A4BA563" w14:textId="03A39ED3" w:rsidR="0079002C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lastRenderedPageBreak/>
        <w:t xml:space="preserve">me GT </w:t>
      </w:r>
      <w:r w:rsidR="00C562A1" w:rsidRPr="0079002C">
        <w:rPr>
          <w:rFonts w:ascii="Cambria" w:hAnsi="Cambria" w:cs="Times New Roman"/>
          <w:color w:val="4472C4" w:themeColor="accent1"/>
          <w:sz w:val="24"/>
          <w:szCs w:val="24"/>
        </w:rPr>
        <w:t>për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sjellje josportive n</w:t>
      </w:r>
      <w:r w:rsidR="00C562A1">
        <w:rPr>
          <w:rFonts w:ascii="Cambria" w:hAnsi="Cambria" w:cs="Times New Roman"/>
          <w:color w:val="4472C4" w:themeColor="accent1"/>
          <w:sz w:val="24"/>
          <w:szCs w:val="24"/>
        </w:rPr>
        <w:t xml:space="preserve">ë </w:t>
      </w:r>
      <w:proofErr w:type="spellStart"/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>min</w:t>
      </w:r>
      <w:proofErr w:type="spellEnd"/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6</w:t>
      </w:r>
      <w:r w:rsidR="00C562A1">
        <w:rPr>
          <w:rFonts w:ascii="Cambria" w:hAnsi="Cambria" w:cs="Times New Roman"/>
          <w:color w:val="4472C4" w:themeColor="accent1"/>
          <w:sz w:val="24"/>
          <w:szCs w:val="24"/>
        </w:rPr>
        <w:t xml:space="preserve">-të 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C562A1"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>ereku 2-t</w:t>
      </w:r>
      <w:r w:rsidR="00C562A1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. Gjithashtu ne numri 11 </w:t>
      </w:r>
      <w:proofErr w:type="spellStart"/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>Jalen</w:t>
      </w:r>
      <w:proofErr w:type="spellEnd"/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Tate u </w:t>
      </w:r>
    </w:p>
    <w:p w14:paraId="4AB461A3" w14:textId="764E4DA0" w:rsidR="0079002C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>nd</w:t>
      </w:r>
      <w:r w:rsidR="00C562A1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>shkua me GT p</w:t>
      </w:r>
      <w:r w:rsidR="00C562A1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r sjellje josportive dhe lojtari me numri 34 </w:t>
      </w:r>
      <w:proofErr w:type="spellStart"/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>David</w:t>
      </w:r>
      <w:proofErr w:type="spellEnd"/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>Josep</w:t>
      </w:r>
      <w:proofErr w:type="spellEnd"/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u nd</w:t>
      </w:r>
      <w:r w:rsidR="00C562A1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shkua </w:t>
      </w:r>
    </w:p>
    <w:p w14:paraId="30476DF2" w14:textId="15881EED" w:rsidR="0079002C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>me GT pas p</w:t>
      </w:r>
      <w:r w:rsidR="00C562A1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>rfundimit t</w:t>
      </w:r>
      <w:r w:rsidR="00C562A1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C562A1"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>e</w:t>
      </w:r>
      <w:r w:rsidR="00C562A1">
        <w:rPr>
          <w:rFonts w:ascii="Cambria" w:hAnsi="Cambria" w:cs="Times New Roman"/>
          <w:color w:val="4472C4" w:themeColor="accent1"/>
          <w:sz w:val="24"/>
          <w:szCs w:val="24"/>
        </w:rPr>
        <w:t>rekut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C562A1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trete p</w:t>
      </w:r>
      <w:r w:rsidR="00C562A1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r sjellje josportive. </w:t>
      </w:r>
    </w:p>
    <w:p w14:paraId="20E41A54" w14:textId="29A3F8F4" w:rsidR="0079002C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Sjellja e shikuesve: 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Pas </w:t>
      </w:r>
      <w:r w:rsidR="00C562A1" w:rsidRPr="0079002C">
        <w:rPr>
          <w:rFonts w:ascii="Cambria" w:hAnsi="Cambria" w:cs="Times New Roman"/>
          <w:color w:val="4472C4" w:themeColor="accent1"/>
          <w:sz w:val="24"/>
          <w:szCs w:val="24"/>
        </w:rPr>
        <w:t>përfundimit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 w:rsidR="00C562A1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C562A1">
        <w:rPr>
          <w:rFonts w:ascii="Cambria" w:hAnsi="Cambria" w:cs="Times New Roman"/>
          <w:color w:val="4472C4" w:themeColor="accent1"/>
          <w:sz w:val="24"/>
          <w:szCs w:val="24"/>
        </w:rPr>
        <w:t>ç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>erekut t</w:t>
      </w:r>
      <w:r w:rsidR="00C562A1">
        <w:rPr>
          <w:rFonts w:ascii="Cambria" w:hAnsi="Cambria" w:cs="Times New Roman"/>
          <w:color w:val="4472C4" w:themeColor="accent1"/>
          <w:sz w:val="24"/>
          <w:szCs w:val="24"/>
        </w:rPr>
        <w:t xml:space="preserve">ë 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>dyt</w:t>
      </w:r>
      <w:r w:rsidR="00C562A1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C562A1" w:rsidRPr="0079002C">
        <w:rPr>
          <w:rFonts w:ascii="Cambria" w:hAnsi="Cambria" w:cs="Times New Roman"/>
          <w:color w:val="4472C4" w:themeColor="accent1"/>
          <w:sz w:val="24"/>
          <w:szCs w:val="24"/>
        </w:rPr>
        <w:t>tifozët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vendase kane </w:t>
      </w:r>
      <w:r w:rsidR="00C562A1" w:rsidRPr="0079002C">
        <w:rPr>
          <w:rFonts w:ascii="Cambria" w:hAnsi="Cambria" w:cs="Times New Roman"/>
          <w:color w:val="4472C4" w:themeColor="accent1"/>
          <w:sz w:val="24"/>
          <w:szCs w:val="24"/>
        </w:rPr>
        <w:t>hedhur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59CF93E7" w14:textId="024F8865" w:rsidR="0079002C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>shkrepsa</w:t>
      </w:r>
      <w:proofErr w:type="spellEnd"/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dhe shishe t</w:t>
      </w:r>
      <w:r w:rsidR="00C562A1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plastikes n</w:t>
      </w:r>
      <w:r w:rsidR="00C562A1"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drejtimin t</w:t>
      </w:r>
      <w:r w:rsidR="00C562A1">
        <w:rPr>
          <w:rFonts w:ascii="Cambria" w:hAnsi="Cambria" w:cs="Times New Roman"/>
          <w:color w:val="4472C4" w:themeColor="accent1"/>
          <w:sz w:val="24"/>
          <w:szCs w:val="24"/>
        </w:rPr>
        <w:t xml:space="preserve">ë 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lojtareve </w:t>
      </w:r>
      <w:r w:rsidR="00C562A1" w:rsidRPr="0079002C">
        <w:rPr>
          <w:rFonts w:ascii="Cambria" w:hAnsi="Cambria" w:cs="Times New Roman"/>
          <w:color w:val="4472C4" w:themeColor="accent1"/>
          <w:sz w:val="24"/>
          <w:szCs w:val="24"/>
        </w:rPr>
        <w:t>mysafirë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. 1.7 sekonda para </w:t>
      </w:r>
    </w:p>
    <w:p w14:paraId="295A226D" w14:textId="4DA42624" w:rsidR="0079002C" w:rsidRDefault="00C562A1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>përfundimit</w:t>
      </w:r>
      <w:r w:rsidR="0079002C"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t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ë </w:t>
      </w:r>
      <w:r w:rsidR="0079002C"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ndeshjes 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>tifozët</w:t>
      </w:r>
      <w:r w:rsidR="0079002C"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vendas 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>ndezën</w:t>
      </w:r>
      <w:r w:rsidR="0079002C"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Pr="0079002C">
        <w:rPr>
          <w:rFonts w:ascii="Cambria" w:hAnsi="Cambria" w:cs="Times New Roman"/>
          <w:color w:val="4472C4" w:themeColor="accent1"/>
          <w:sz w:val="24"/>
          <w:szCs w:val="24"/>
        </w:rPr>
        <w:t>flakadanët</w:t>
      </w:r>
      <w:r w:rsidR="0079002C"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n</w:t>
      </w:r>
      <w:r>
        <w:rPr>
          <w:rFonts w:ascii="Cambria" w:hAnsi="Cambria" w:cs="Times New Roman"/>
          <w:color w:val="4472C4" w:themeColor="accent1"/>
          <w:sz w:val="24"/>
          <w:szCs w:val="24"/>
        </w:rPr>
        <w:t>ë</w:t>
      </w:r>
      <w:r w:rsidR="0079002C" w:rsidRPr="0079002C">
        <w:rPr>
          <w:rFonts w:ascii="Cambria" w:hAnsi="Cambria" w:cs="Times New Roman"/>
          <w:color w:val="4472C4" w:themeColor="accent1"/>
          <w:sz w:val="24"/>
          <w:szCs w:val="24"/>
        </w:rPr>
        <w:t xml:space="preserve"> tri</w:t>
      </w:r>
      <w:r>
        <w:rPr>
          <w:rFonts w:ascii="Cambria" w:hAnsi="Cambria" w:cs="Times New Roman"/>
          <w:color w:val="4472C4" w:themeColor="accent1"/>
          <w:sz w:val="24"/>
          <w:szCs w:val="24"/>
        </w:rPr>
        <w:t>bun.</w:t>
      </w:r>
    </w:p>
    <w:p w14:paraId="01E7786F" w14:textId="77777777" w:rsidR="0079002C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>Vërejtje tjera: -</w:t>
      </w:r>
    </w:p>
    <w:p w14:paraId="2803DCB8" w14:textId="77777777" w:rsidR="0079002C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373740A2" w14:textId="5B40CFF6" w:rsidR="0079002C" w:rsidRPr="00ED70BA" w:rsidRDefault="0079002C" w:rsidP="0079002C">
      <w:pPr>
        <w:jc w:val="both"/>
        <w:rPr>
          <w:rFonts w:ascii="Cambria" w:hAnsi="Cambria" w:cs="Times New Roman"/>
          <w:b/>
          <w:bCs/>
          <w:color w:val="4472C4" w:themeColor="accent1"/>
          <w:sz w:val="24"/>
          <w:szCs w:val="24"/>
        </w:rPr>
      </w:pPr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Vëllaznimi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vs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KB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Golden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>Eagle</w:t>
      </w:r>
      <w:proofErr w:type="spellEnd"/>
      <w:r>
        <w:rPr>
          <w:rFonts w:ascii="Cambria" w:hAnsi="Cambria" w:cs="Times New Roman"/>
          <w:b/>
          <w:bCs/>
          <w:color w:val="4472C4" w:themeColor="accent1"/>
          <w:sz w:val="24"/>
          <w:szCs w:val="24"/>
        </w:rPr>
        <w:t xml:space="preserve"> Ylli 75:89</w:t>
      </w:r>
    </w:p>
    <w:p w14:paraId="5DB763C3" w14:textId="77777777" w:rsidR="0079002C" w:rsidRPr="0010199D" w:rsidRDefault="0079002C" w:rsidP="0079002C">
      <w:pPr>
        <w:pStyle w:val="Paragrafiilists"/>
        <w:ind w:left="630"/>
        <w:jc w:val="both"/>
        <w:rPr>
          <w:rFonts w:ascii="Times New Roman" w:hAnsi="Times New Roman" w:cs="Times New Roman"/>
          <w:color w:val="28346D"/>
          <w:sz w:val="24"/>
          <w:szCs w:val="24"/>
        </w:rPr>
      </w:pPr>
    </w:p>
    <w:p w14:paraId="5F7B12AB" w14:textId="77777777" w:rsidR="0079002C" w:rsidRPr="000810A7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kryesor: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Ngadhnjim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Shabani</w:t>
      </w:r>
    </w:p>
    <w:p w14:paraId="0F881A5E" w14:textId="11E3BA11" w:rsidR="0079002C" w:rsidRPr="000810A7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Gjyqtari 1: </w:t>
      </w:r>
      <w:r w:rsidR="001A7A56">
        <w:rPr>
          <w:rFonts w:ascii="Cambria" w:hAnsi="Cambria" w:cs="Times New Roman"/>
          <w:color w:val="4472C4" w:themeColor="accent1"/>
          <w:sz w:val="24"/>
          <w:szCs w:val="24"/>
        </w:rPr>
        <w:t xml:space="preserve">Dren </w:t>
      </w:r>
      <w:proofErr w:type="spellStart"/>
      <w:r w:rsidR="001A7A56">
        <w:rPr>
          <w:rFonts w:ascii="Cambria" w:hAnsi="Cambria" w:cs="Times New Roman"/>
          <w:color w:val="4472C4" w:themeColor="accent1"/>
          <w:sz w:val="24"/>
          <w:szCs w:val="24"/>
        </w:rPr>
        <w:t>Pudarolli</w:t>
      </w:r>
      <w:proofErr w:type="spellEnd"/>
    </w:p>
    <w:p w14:paraId="73683F5E" w14:textId="467D1BB6" w:rsidR="0079002C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Gjyqtari 2: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r w:rsidR="001A7A56">
        <w:rPr>
          <w:rFonts w:ascii="Cambria" w:hAnsi="Cambria" w:cs="Times New Roman"/>
          <w:color w:val="4472C4" w:themeColor="accent1"/>
          <w:sz w:val="24"/>
          <w:szCs w:val="24"/>
        </w:rPr>
        <w:t xml:space="preserve">Arian </w:t>
      </w:r>
      <w:proofErr w:type="spellStart"/>
      <w:r w:rsidR="001A7A56">
        <w:rPr>
          <w:rFonts w:ascii="Cambria" w:hAnsi="Cambria" w:cs="Times New Roman"/>
          <w:color w:val="4472C4" w:themeColor="accent1"/>
          <w:sz w:val="24"/>
          <w:szCs w:val="24"/>
        </w:rPr>
        <w:t>Kurtalani</w:t>
      </w:r>
      <w:proofErr w:type="spellEnd"/>
    </w:p>
    <w:p w14:paraId="0153F456" w14:textId="77777777" w:rsidR="0079002C" w:rsidRPr="000810A7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Komesar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për siguri: Artan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Ejupi</w:t>
      </w:r>
      <w:proofErr w:type="spellEnd"/>
    </w:p>
    <w:p w14:paraId="0CD12C09" w14:textId="77777777" w:rsidR="0079002C" w:rsidRPr="000810A7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Vëzhguesi: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Hajradin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Zeka</w:t>
      </w:r>
    </w:p>
    <w:p w14:paraId="4F930FDD" w14:textId="77777777" w:rsidR="0079002C" w:rsidRPr="000810A7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Organizimi i ndeshjes: </w:t>
      </w:r>
      <w:r>
        <w:rPr>
          <w:rFonts w:ascii="Cambria" w:hAnsi="Cambria" w:cs="Times New Roman"/>
          <w:color w:val="4472C4" w:themeColor="accent1"/>
          <w:sz w:val="24"/>
          <w:szCs w:val="24"/>
        </w:rPr>
        <w:t>i mirë</w:t>
      </w:r>
    </w:p>
    <w:p w14:paraId="57D47846" w14:textId="77777777" w:rsidR="0079002C" w:rsidRPr="00F92930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aktoreve:</w:t>
      </w:r>
    </w:p>
    <w:p w14:paraId="7D5574AF" w14:textId="59B59C36" w:rsidR="001A7A56" w:rsidRDefault="0079002C" w:rsidP="001A7A5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A: </w:t>
      </w:r>
      <w:proofErr w:type="spellStart"/>
      <w:r w:rsidR="001A7A56" w:rsidRPr="001A7A56">
        <w:rPr>
          <w:rFonts w:ascii="Cambria" w:hAnsi="Cambria" w:cs="Times New Roman"/>
          <w:color w:val="4472C4" w:themeColor="accent1"/>
          <w:sz w:val="24"/>
          <w:szCs w:val="24"/>
        </w:rPr>
        <w:t>F</w:t>
      </w:r>
      <w:r w:rsidR="00C562A1" w:rsidRPr="001A7A56">
        <w:rPr>
          <w:rFonts w:ascii="Cambria" w:hAnsi="Cambria" w:cs="Times New Roman"/>
          <w:color w:val="4472C4" w:themeColor="accent1"/>
          <w:sz w:val="24"/>
          <w:szCs w:val="24"/>
        </w:rPr>
        <w:t>er</w:t>
      </w:r>
      <w:proofErr w:type="spellEnd"/>
      <w:r w:rsidR="00C562A1" w:rsidRPr="001A7A56"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 përpos trajnerit (</w:t>
      </w:r>
      <w:proofErr w:type="spellStart"/>
      <w:r w:rsidR="00C562A1">
        <w:rPr>
          <w:rFonts w:ascii="Cambria" w:hAnsi="Cambria" w:cs="Times New Roman"/>
          <w:color w:val="4472C4" w:themeColor="accent1"/>
          <w:sz w:val="24"/>
          <w:szCs w:val="24"/>
        </w:rPr>
        <w:t>J</w:t>
      </w:r>
      <w:r w:rsidR="00C562A1" w:rsidRPr="001A7A56">
        <w:rPr>
          <w:rFonts w:ascii="Cambria" w:hAnsi="Cambria" w:cs="Times New Roman"/>
          <w:color w:val="4472C4" w:themeColor="accent1"/>
          <w:sz w:val="24"/>
          <w:szCs w:val="24"/>
        </w:rPr>
        <w:t>osip</w:t>
      </w:r>
      <w:proofErr w:type="spellEnd"/>
      <w:r w:rsidR="00C562A1" w:rsidRPr="001A7A56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 w:rsidR="00C562A1">
        <w:rPr>
          <w:rFonts w:ascii="Cambria" w:hAnsi="Cambria" w:cs="Times New Roman"/>
          <w:color w:val="4472C4" w:themeColor="accent1"/>
          <w:sz w:val="24"/>
          <w:szCs w:val="24"/>
        </w:rPr>
        <w:t>Pl</w:t>
      </w:r>
      <w:r w:rsidR="00C562A1" w:rsidRPr="001A7A56">
        <w:rPr>
          <w:rFonts w:ascii="Cambria" w:hAnsi="Cambria" w:cs="Times New Roman"/>
          <w:color w:val="4472C4" w:themeColor="accent1"/>
          <w:sz w:val="24"/>
          <w:szCs w:val="24"/>
        </w:rPr>
        <w:t>antak</w:t>
      </w:r>
      <w:proofErr w:type="spellEnd"/>
      <w:r w:rsidR="00C562A1" w:rsidRPr="001A7A56">
        <w:rPr>
          <w:rFonts w:ascii="Cambria" w:hAnsi="Cambria" w:cs="Times New Roman"/>
          <w:color w:val="4472C4" w:themeColor="accent1"/>
          <w:sz w:val="24"/>
          <w:szCs w:val="24"/>
        </w:rPr>
        <w:t xml:space="preserve">) i cili </w:t>
      </w:r>
    </w:p>
    <w:p w14:paraId="5779548F" w14:textId="277E822F" w:rsidR="001A7A56" w:rsidRDefault="00C562A1" w:rsidP="001A7A5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1A7A56">
        <w:rPr>
          <w:rFonts w:ascii="Cambria" w:hAnsi="Cambria" w:cs="Times New Roman"/>
          <w:color w:val="4472C4" w:themeColor="accent1"/>
          <w:sz w:val="24"/>
          <w:szCs w:val="24"/>
        </w:rPr>
        <w:t xml:space="preserve">ndëshkohet me gabim teknik </w:t>
      </w:r>
      <w:r>
        <w:rPr>
          <w:rFonts w:ascii="Cambria" w:hAnsi="Cambria" w:cs="Times New Roman"/>
          <w:color w:val="4472C4" w:themeColor="accent1"/>
          <w:sz w:val="24"/>
          <w:szCs w:val="24"/>
        </w:rPr>
        <w:t>C</w:t>
      </w:r>
      <w:r w:rsidRPr="001A7A56">
        <w:rPr>
          <w:rFonts w:ascii="Cambria" w:hAnsi="Cambria" w:cs="Times New Roman"/>
          <w:color w:val="4472C4" w:themeColor="accent1"/>
          <w:sz w:val="24"/>
          <w:szCs w:val="24"/>
        </w:rPr>
        <w:t xml:space="preserve">1 për sjellje jo sportive. </w:t>
      </w:r>
    </w:p>
    <w:p w14:paraId="0CC37130" w14:textId="526A6844" w:rsidR="0079002C" w:rsidRDefault="0079002C" w:rsidP="001A7A56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Skuadra B: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korrekte, </w:t>
      </w:r>
    </w:p>
    <w:p w14:paraId="03285AEF" w14:textId="77777777" w:rsidR="0079002C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>Sjellja e shikuesve:</w:t>
      </w: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Cambria" w:hAnsi="Cambria" w:cs="Times New Roman"/>
          <w:color w:val="4472C4" w:themeColor="accent1"/>
          <w:sz w:val="24"/>
          <w:szCs w:val="24"/>
        </w:rPr>
        <w:t>Fer</w:t>
      </w:r>
      <w:proofErr w:type="spellEnd"/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 dhe korrekte</w:t>
      </w:r>
      <w:r w:rsidRPr="000810A7">
        <w:rPr>
          <w:rFonts w:ascii="Cambria" w:hAnsi="Cambria" w:cs="Times New Roman"/>
          <w:color w:val="4472C4" w:themeColor="accent1"/>
          <w:sz w:val="24"/>
          <w:szCs w:val="24"/>
        </w:rPr>
        <w:t xml:space="preserve"> </w:t>
      </w:r>
    </w:p>
    <w:p w14:paraId="3E35431D" w14:textId="77777777" w:rsidR="0079002C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  <w:r>
        <w:rPr>
          <w:rFonts w:ascii="Cambria" w:hAnsi="Cambria" w:cs="Times New Roman"/>
          <w:color w:val="4472C4" w:themeColor="accent1"/>
          <w:sz w:val="24"/>
          <w:szCs w:val="24"/>
        </w:rPr>
        <w:t xml:space="preserve">Vërejtje tjera: </w:t>
      </w:r>
    </w:p>
    <w:p w14:paraId="2EB6D913" w14:textId="77777777" w:rsidR="0079002C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37B26773" w14:textId="77777777" w:rsidR="0079002C" w:rsidRPr="00917B2B" w:rsidRDefault="0079002C" w:rsidP="0079002C">
      <w:pPr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52376D6F" w14:textId="77777777" w:rsidR="0079002C" w:rsidRDefault="0079002C" w:rsidP="0079002C">
      <w:pPr>
        <w:pStyle w:val="Paragrafiilists"/>
        <w:ind w:left="3599" w:hanging="3329"/>
        <w:jc w:val="both"/>
        <w:rPr>
          <w:rFonts w:ascii="Cambria" w:hAnsi="Cambria" w:cs="Times New Roman"/>
          <w:color w:val="4472C4" w:themeColor="accent1"/>
          <w:sz w:val="24"/>
          <w:szCs w:val="24"/>
        </w:rPr>
      </w:pPr>
    </w:p>
    <w:p w14:paraId="785AB288" w14:textId="77777777" w:rsidR="00C562A1" w:rsidRDefault="00C562A1" w:rsidP="0079002C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29E33888" w14:textId="77777777" w:rsidR="00C562A1" w:rsidRDefault="00C562A1" w:rsidP="0079002C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4E006835" w14:textId="77777777" w:rsidR="00C562A1" w:rsidRDefault="00C562A1" w:rsidP="0079002C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2D6C13C7" w14:textId="77777777" w:rsidR="00C562A1" w:rsidRDefault="00C562A1" w:rsidP="0079002C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6C78A500" w14:textId="77777777" w:rsidR="00C562A1" w:rsidRDefault="00C562A1" w:rsidP="0079002C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344E1A0E" w14:textId="77777777" w:rsidR="00C562A1" w:rsidRDefault="00C562A1" w:rsidP="0079002C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44EF8DB9" w14:textId="77777777" w:rsidR="00C562A1" w:rsidRDefault="00C562A1" w:rsidP="0079002C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2BF243DD" w14:textId="77777777" w:rsidR="00C562A1" w:rsidRDefault="00C562A1" w:rsidP="0079002C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2262C86D" w14:textId="77777777" w:rsidR="00C562A1" w:rsidRDefault="00C562A1" w:rsidP="0079002C">
      <w:pPr>
        <w:rPr>
          <w:rFonts w:ascii="Abadi" w:hAnsi="Abadi"/>
          <w:b/>
          <w:bCs/>
          <w:color w:val="4472C4" w:themeColor="accent1"/>
          <w:sz w:val="24"/>
          <w:szCs w:val="24"/>
        </w:rPr>
      </w:pPr>
    </w:p>
    <w:p w14:paraId="336E202E" w14:textId="08222E9C" w:rsidR="0079002C" w:rsidRDefault="0079002C" w:rsidP="0079002C">
      <w:pPr>
        <w:rPr>
          <w:rFonts w:ascii="Abadi" w:hAnsi="Abadi"/>
          <w:b/>
          <w:bCs/>
          <w:color w:val="4472C4" w:themeColor="accent1"/>
          <w:sz w:val="24"/>
          <w:szCs w:val="24"/>
        </w:rPr>
      </w:pPr>
      <w:r w:rsidRPr="00522523">
        <w:rPr>
          <w:rFonts w:ascii="Abadi" w:hAnsi="Abadi"/>
          <w:b/>
          <w:bCs/>
          <w:color w:val="4472C4" w:themeColor="accent1"/>
          <w:sz w:val="24"/>
          <w:szCs w:val="24"/>
        </w:rPr>
        <w:t>Vendime:</w:t>
      </w:r>
    </w:p>
    <w:p w14:paraId="50C2565A" w14:textId="76B0839E" w:rsidR="0079002C" w:rsidRPr="0082088A" w:rsidRDefault="0082088A" w:rsidP="0079002C">
      <w:pPr>
        <w:rPr>
          <w:rFonts w:ascii="Abadi" w:hAnsi="Abadi"/>
          <w:color w:val="4472C4" w:themeColor="accent1"/>
          <w:sz w:val="24"/>
          <w:szCs w:val="24"/>
        </w:rPr>
      </w:pPr>
      <w:proofErr w:type="spellStart"/>
      <w:r w:rsidRPr="0082088A">
        <w:rPr>
          <w:rFonts w:ascii="Abadi" w:hAnsi="Abadi"/>
          <w:color w:val="4472C4" w:themeColor="accent1"/>
          <w:sz w:val="24"/>
          <w:szCs w:val="24"/>
        </w:rPr>
        <w:t>Valdrin</w:t>
      </w:r>
      <w:proofErr w:type="spellEnd"/>
      <w:r w:rsidRPr="0082088A">
        <w:rPr>
          <w:rFonts w:ascii="Abadi" w:hAnsi="Abadi"/>
          <w:color w:val="4472C4" w:themeColor="accent1"/>
          <w:sz w:val="24"/>
          <w:szCs w:val="24"/>
        </w:rPr>
        <w:t xml:space="preserve"> Haxhiu (KB </w:t>
      </w:r>
      <w:r w:rsidR="00C562A1" w:rsidRPr="0082088A">
        <w:rPr>
          <w:rFonts w:ascii="Abadi" w:hAnsi="Abadi"/>
          <w:color w:val="4472C4" w:themeColor="accent1"/>
          <w:sz w:val="24"/>
          <w:szCs w:val="24"/>
        </w:rPr>
        <w:t>Trepça</w:t>
      </w:r>
      <w:r w:rsidRPr="0082088A">
        <w:rPr>
          <w:rFonts w:ascii="Abadi" w:hAnsi="Abadi"/>
          <w:color w:val="4472C4" w:themeColor="accent1"/>
          <w:sz w:val="24"/>
          <w:szCs w:val="24"/>
        </w:rPr>
        <w:t>) d</w:t>
      </w:r>
      <w:r w:rsidR="0075366F">
        <w:rPr>
          <w:rFonts w:ascii="Abadi" w:hAnsi="Abadi"/>
          <w:color w:val="4472C4" w:themeColor="accent1"/>
          <w:sz w:val="24"/>
          <w:szCs w:val="24"/>
        </w:rPr>
        <w:t>ë</w:t>
      </w:r>
      <w:r w:rsidRPr="0082088A">
        <w:rPr>
          <w:rFonts w:ascii="Abadi" w:hAnsi="Abadi"/>
          <w:color w:val="4472C4" w:themeColor="accent1"/>
          <w:sz w:val="24"/>
          <w:szCs w:val="24"/>
        </w:rPr>
        <w:t xml:space="preserve">nohet me 300 Euro, </w:t>
      </w:r>
      <w:proofErr w:type="spellStart"/>
      <w:r w:rsidRPr="0082088A"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 w:rsidRPr="0082088A">
        <w:rPr>
          <w:rFonts w:ascii="Abadi" w:hAnsi="Abadi"/>
          <w:color w:val="4472C4" w:themeColor="accent1"/>
          <w:sz w:val="24"/>
          <w:szCs w:val="24"/>
        </w:rPr>
        <w:t xml:space="preserve"> nenit 50.4 t</w:t>
      </w:r>
      <w:r w:rsidR="0075366F">
        <w:rPr>
          <w:rFonts w:ascii="Abadi" w:hAnsi="Abadi"/>
          <w:color w:val="4472C4" w:themeColor="accent1"/>
          <w:sz w:val="24"/>
          <w:szCs w:val="24"/>
        </w:rPr>
        <w:t>ë</w:t>
      </w:r>
      <w:r w:rsidRPr="0082088A"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1AFD1A33" w14:textId="389EB12C" w:rsidR="0082088A" w:rsidRDefault="0082088A" w:rsidP="0079002C">
      <w:pPr>
        <w:rPr>
          <w:rFonts w:ascii="Abadi" w:hAnsi="Abadi"/>
          <w:color w:val="4472C4" w:themeColor="accent1"/>
          <w:sz w:val="24"/>
          <w:szCs w:val="24"/>
        </w:rPr>
      </w:pPr>
      <w:proofErr w:type="spellStart"/>
      <w:r w:rsidRPr="0082088A">
        <w:rPr>
          <w:rFonts w:ascii="Abadi" w:hAnsi="Abadi"/>
          <w:color w:val="4472C4" w:themeColor="accent1"/>
          <w:sz w:val="24"/>
          <w:szCs w:val="24"/>
        </w:rPr>
        <w:t>Larry</w:t>
      </w:r>
      <w:proofErr w:type="spellEnd"/>
      <w:r w:rsidRPr="0082088A">
        <w:rPr>
          <w:rFonts w:ascii="Abadi" w:hAnsi="Abadi"/>
          <w:color w:val="4472C4" w:themeColor="accent1"/>
          <w:sz w:val="24"/>
          <w:szCs w:val="24"/>
        </w:rPr>
        <w:t xml:space="preserve"> </w:t>
      </w:r>
      <w:proofErr w:type="spellStart"/>
      <w:r w:rsidRPr="0082088A">
        <w:rPr>
          <w:rFonts w:ascii="Abadi" w:hAnsi="Abadi"/>
          <w:color w:val="4472C4" w:themeColor="accent1"/>
          <w:sz w:val="24"/>
          <w:szCs w:val="24"/>
        </w:rPr>
        <w:t>Thomas</w:t>
      </w:r>
      <w:proofErr w:type="spellEnd"/>
      <w:r w:rsidRPr="0082088A">
        <w:rPr>
          <w:rFonts w:ascii="Abadi" w:hAnsi="Abadi"/>
          <w:color w:val="4472C4" w:themeColor="accent1"/>
          <w:sz w:val="24"/>
          <w:szCs w:val="24"/>
        </w:rPr>
        <w:t xml:space="preserve"> (KB Peja) d</w:t>
      </w:r>
      <w:r w:rsidR="0075366F">
        <w:rPr>
          <w:rFonts w:ascii="Abadi" w:hAnsi="Abadi"/>
          <w:color w:val="4472C4" w:themeColor="accent1"/>
          <w:sz w:val="24"/>
          <w:szCs w:val="24"/>
        </w:rPr>
        <w:t>ë</w:t>
      </w:r>
      <w:r w:rsidRPr="0082088A">
        <w:rPr>
          <w:rFonts w:ascii="Abadi" w:hAnsi="Abadi"/>
          <w:color w:val="4472C4" w:themeColor="accent1"/>
          <w:sz w:val="24"/>
          <w:szCs w:val="24"/>
        </w:rPr>
        <w:t xml:space="preserve">nohet me </w:t>
      </w:r>
      <w:r>
        <w:rPr>
          <w:rFonts w:ascii="Abadi" w:hAnsi="Abadi"/>
          <w:color w:val="4472C4" w:themeColor="accent1"/>
          <w:sz w:val="24"/>
          <w:szCs w:val="24"/>
        </w:rPr>
        <w:t>5</w:t>
      </w:r>
      <w:r w:rsidRPr="0082088A">
        <w:rPr>
          <w:rFonts w:ascii="Abadi" w:hAnsi="Abadi"/>
          <w:color w:val="4472C4" w:themeColor="accent1"/>
          <w:sz w:val="24"/>
          <w:szCs w:val="24"/>
        </w:rPr>
        <w:t xml:space="preserve">0 Euro, </w:t>
      </w:r>
      <w:proofErr w:type="spellStart"/>
      <w:r w:rsidRPr="0082088A"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 w:rsidRPr="0082088A">
        <w:rPr>
          <w:rFonts w:ascii="Abadi" w:hAnsi="Abadi"/>
          <w:color w:val="4472C4" w:themeColor="accent1"/>
          <w:sz w:val="24"/>
          <w:szCs w:val="24"/>
        </w:rPr>
        <w:t xml:space="preserve"> nenit 50.</w:t>
      </w:r>
      <w:r>
        <w:rPr>
          <w:rFonts w:ascii="Abadi" w:hAnsi="Abadi"/>
          <w:color w:val="4472C4" w:themeColor="accent1"/>
          <w:sz w:val="24"/>
          <w:szCs w:val="24"/>
        </w:rPr>
        <w:t>1</w:t>
      </w:r>
      <w:r w:rsidRPr="0082088A">
        <w:rPr>
          <w:rFonts w:ascii="Abadi" w:hAnsi="Abadi"/>
          <w:color w:val="4472C4" w:themeColor="accent1"/>
          <w:sz w:val="24"/>
          <w:szCs w:val="24"/>
        </w:rPr>
        <w:t xml:space="preserve"> t</w:t>
      </w:r>
      <w:r w:rsidR="0075366F">
        <w:rPr>
          <w:rFonts w:ascii="Abadi" w:hAnsi="Abadi"/>
          <w:color w:val="4472C4" w:themeColor="accent1"/>
          <w:sz w:val="24"/>
          <w:szCs w:val="24"/>
        </w:rPr>
        <w:t>ë</w:t>
      </w:r>
      <w:r w:rsidRPr="0082088A"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64962732" w14:textId="38C049B0" w:rsidR="0082088A" w:rsidRDefault="0075366F" w:rsidP="0079002C">
      <w:pPr>
        <w:rPr>
          <w:rFonts w:ascii="Abadi" w:hAnsi="Abadi"/>
          <w:color w:val="4472C4" w:themeColor="accent1"/>
          <w:sz w:val="24"/>
          <w:szCs w:val="24"/>
        </w:rPr>
      </w:pPr>
      <w:proofErr w:type="spellStart"/>
      <w:r w:rsidRPr="00C562A1">
        <w:rPr>
          <w:rFonts w:ascii="Abadi" w:hAnsi="Abadi"/>
          <w:color w:val="4472C4" w:themeColor="accent1"/>
          <w:sz w:val="24"/>
          <w:szCs w:val="24"/>
        </w:rPr>
        <w:t>Jalen</w:t>
      </w:r>
      <w:proofErr w:type="spellEnd"/>
      <w:r w:rsidRPr="00C562A1">
        <w:rPr>
          <w:rFonts w:ascii="Abadi" w:hAnsi="Abadi"/>
          <w:color w:val="4472C4" w:themeColor="accent1"/>
          <w:sz w:val="24"/>
          <w:szCs w:val="24"/>
        </w:rPr>
        <w:t xml:space="preserve"> Tate (KB Peja) dënohet me 50 Euro, </w:t>
      </w:r>
      <w:proofErr w:type="spellStart"/>
      <w:r w:rsidRPr="00C562A1"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 w:rsidRPr="00C562A1">
        <w:rPr>
          <w:rFonts w:ascii="Abadi" w:hAnsi="Abadi"/>
          <w:color w:val="4472C4" w:themeColor="accent1"/>
          <w:sz w:val="24"/>
          <w:szCs w:val="24"/>
        </w:rPr>
        <w:t xml:space="preserve"> nenit 50.1 të PG</w:t>
      </w:r>
    </w:p>
    <w:p w14:paraId="721FC935" w14:textId="1686BB34" w:rsidR="0075366F" w:rsidRDefault="0075366F" w:rsidP="0079002C">
      <w:pPr>
        <w:rPr>
          <w:rFonts w:ascii="Abadi" w:hAnsi="Abadi"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color w:val="4472C4" w:themeColor="accent1"/>
          <w:sz w:val="24"/>
          <w:szCs w:val="24"/>
        </w:rPr>
        <w:t>David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Josep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</w:t>
      </w:r>
      <w:r w:rsidRPr="0082088A">
        <w:rPr>
          <w:rFonts w:ascii="Abadi" w:hAnsi="Abadi"/>
          <w:color w:val="4472C4" w:themeColor="accent1"/>
          <w:sz w:val="24"/>
          <w:szCs w:val="24"/>
        </w:rPr>
        <w:t>(KB Peja) d</w:t>
      </w:r>
      <w:r>
        <w:rPr>
          <w:rFonts w:ascii="Abadi" w:hAnsi="Abadi"/>
          <w:color w:val="4472C4" w:themeColor="accent1"/>
          <w:sz w:val="24"/>
          <w:szCs w:val="24"/>
        </w:rPr>
        <w:t>ë</w:t>
      </w:r>
      <w:r w:rsidRPr="0082088A">
        <w:rPr>
          <w:rFonts w:ascii="Abadi" w:hAnsi="Abadi"/>
          <w:color w:val="4472C4" w:themeColor="accent1"/>
          <w:sz w:val="24"/>
          <w:szCs w:val="24"/>
        </w:rPr>
        <w:t xml:space="preserve">nohet me </w:t>
      </w:r>
      <w:r>
        <w:rPr>
          <w:rFonts w:ascii="Abadi" w:hAnsi="Abadi"/>
          <w:color w:val="4472C4" w:themeColor="accent1"/>
          <w:sz w:val="24"/>
          <w:szCs w:val="24"/>
        </w:rPr>
        <w:t>5</w:t>
      </w:r>
      <w:r w:rsidRPr="0082088A">
        <w:rPr>
          <w:rFonts w:ascii="Abadi" w:hAnsi="Abadi"/>
          <w:color w:val="4472C4" w:themeColor="accent1"/>
          <w:sz w:val="24"/>
          <w:szCs w:val="24"/>
        </w:rPr>
        <w:t xml:space="preserve">0 Euro, </w:t>
      </w:r>
      <w:proofErr w:type="spellStart"/>
      <w:r w:rsidRPr="0082088A"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 w:rsidRPr="0082088A">
        <w:rPr>
          <w:rFonts w:ascii="Abadi" w:hAnsi="Abadi"/>
          <w:color w:val="4472C4" w:themeColor="accent1"/>
          <w:sz w:val="24"/>
          <w:szCs w:val="24"/>
        </w:rPr>
        <w:t xml:space="preserve"> nenit 50.</w:t>
      </w:r>
      <w:r>
        <w:rPr>
          <w:rFonts w:ascii="Abadi" w:hAnsi="Abadi"/>
          <w:color w:val="4472C4" w:themeColor="accent1"/>
          <w:sz w:val="24"/>
          <w:szCs w:val="24"/>
        </w:rPr>
        <w:t>1</w:t>
      </w:r>
      <w:r w:rsidRPr="0082088A">
        <w:rPr>
          <w:rFonts w:ascii="Abadi" w:hAnsi="Abadi"/>
          <w:color w:val="4472C4" w:themeColor="accent1"/>
          <w:sz w:val="24"/>
          <w:szCs w:val="24"/>
        </w:rPr>
        <w:t xml:space="preserve"> t</w:t>
      </w:r>
      <w:r>
        <w:rPr>
          <w:rFonts w:ascii="Abadi" w:hAnsi="Abadi"/>
          <w:color w:val="4472C4" w:themeColor="accent1"/>
          <w:sz w:val="24"/>
          <w:szCs w:val="24"/>
        </w:rPr>
        <w:t>ë</w:t>
      </w:r>
      <w:r w:rsidRPr="0082088A">
        <w:rPr>
          <w:rFonts w:ascii="Abadi" w:hAnsi="Abadi"/>
          <w:color w:val="4472C4" w:themeColor="accent1"/>
          <w:sz w:val="24"/>
          <w:szCs w:val="24"/>
        </w:rPr>
        <w:t xml:space="preserve"> PG</w:t>
      </w:r>
    </w:p>
    <w:p w14:paraId="07ED60C4" w14:textId="46C45FE7" w:rsidR="0075366F" w:rsidRDefault="0075366F" w:rsidP="0079002C">
      <w:pPr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 xml:space="preserve">KB </w:t>
      </w:r>
      <w:r w:rsidR="00C562A1">
        <w:rPr>
          <w:rFonts w:ascii="Abadi" w:hAnsi="Abadi"/>
          <w:color w:val="4472C4" w:themeColor="accent1"/>
          <w:sz w:val="24"/>
          <w:szCs w:val="24"/>
        </w:rPr>
        <w:t>Trepça</w:t>
      </w:r>
      <w:r>
        <w:rPr>
          <w:rFonts w:ascii="Abadi" w:hAnsi="Abadi"/>
          <w:color w:val="4472C4" w:themeColor="accent1"/>
          <w:sz w:val="24"/>
          <w:szCs w:val="24"/>
        </w:rPr>
        <w:t xml:space="preserve"> dënohet me 400 Euro,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nenit 49.3 të PG</w:t>
      </w:r>
    </w:p>
    <w:p w14:paraId="28DE043B" w14:textId="7191DF96" w:rsidR="0075366F" w:rsidRDefault="0075366F" w:rsidP="0075366F">
      <w:pPr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 xml:space="preserve">KB </w:t>
      </w:r>
      <w:r w:rsidR="00C562A1">
        <w:rPr>
          <w:rFonts w:ascii="Abadi" w:hAnsi="Abadi"/>
          <w:color w:val="4472C4" w:themeColor="accent1"/>
          <w:sz w:val="24"/>
          <w:szCs w:val="24"/>
        </w:rPr>
        <w:t>Trepça</w:t>
      </w:r>
      <w:r>
        <w:rPr>
          <w:rFonts w:ascii="Abadi" w:hAnsi="Abadi"/>
          <w:color w:val="4472C4" w:themeColor="accent1"/>
          <w:sz w:val="24"/>
          <w:szCs w:val="24"/>
        </w:rPr>
        <w:t xml:space="preserve"> dënohet me 200 Euro,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nenit 49.10 të PG</w:t>
      </w:r>
    </w:p>
    <w:p w14:paraId="0D24C522" w14:textId="13730E8D" w:rsidR="0075366F" w:rsidRDefault="0075366F" w:rsidP="0075366F">
      <w:pPr>
        <w:rPr>
          <w:rFonts w:ascii="Abadi" w:hAnsi="Abadi"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color w:val="4472C4" w:themeColor="accent1"/>
          <w:sz w:val="24"/>
          <w:szCs w:val="24"/>
        </w:rPr>
        <w:t>Josip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Plantak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(KB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Vëllaznimi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) dënohet me 200 Euro, </w:t>
      </w:r>
      <w:proofErr w:type="spellStart"/>
      <w:r>
        <w:rPr>
          <w:rFonts w:ascii="Abadi" w:hAnsi="Abadi"/>
          <w:color w:val="4472C4" w:themeColor="accent1"/>
          <w:sz w:val="24"/>
          <w:szCs w:val="24"/>
        </w:rPr>
        <w:t>konform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nenit 50.5 të PG</w:t>
      </w:r>
    </w:p>
    <w:p w14:paraId="36114B64" w14:textId="77777777" w:rsidR="0075366F" w:rsidRDefault="0075366F" w:rsidP="0079002C">
      <w:pPr>
        <w:rPr>
          <w:rFonts w:ascii="Abadi" w:hAnsi="Abadi"/>
          <w:color w:val="4472C4" w:themeColor="accent1"/>
          <w:sz w:val="24"/>
          <w:szCs w:val="24"/>
        </w:rPr>
      </w:pPr>
    </w:p>
    <w:p w14:paraId="5F243A96" w14:textId="77777777" w:rsidR="0075366F" w:rsidRPr="0082088A" w:rsidRDefault="0075366F" w:rsidP="0079002C">
      <w:pPr>
        <w:rPr>
          <w:rFonts w:ascii="Abadi" w:hAnsi="Abadi"/>
          <w:color w:val="4472C4" w:themeColor="accent1"/>
          <w:sz w:val="24"/>
          <w:szCs w:val="24"/>
        </w:rPr>
      </w:pPr>
    </w:p>
    <w:p w14:paraId="4AC513C5" w14:textId="77777777" w:rsidR="0079002C" w:rsidRDefault="0079002C" w:rsidP="0079002C">
      <w:pPr>
        <w:jc w:val="both"/>
        <w:rPr>
          <w:rFonts w:ascii="Abadi" w:hAnsi="Abadi"/>
          <w:color w:val="4472C4" w:themeColor="accent1"/>
          <w:sz w:val="24"/>
          <w:szCs w:val="24"/>
        </w:rPr>
      </w:pPr>
      <w:r w:rsidRPr="009E7766">
        <w:rPr>
          <w:rFonts w:ascii="Abadi" w:hAnsi="Abadi"/>
          <w:color w:val="4472C4" w:themeColor="accent1"/>
          <w:sz w:val="24"/>
          <w:szCs w:val="24"/>
        </w:rPr>
        <w:t>Në emër të Komisionit të Garave të Federatës së Basketbollit të Kosovës:</w:t>
      </w:r>
    </w:p>
    <w:p w14:paraId="059439AC" w14:textId="77777777" w:rsidR="0079002C" w:rsidRDefault="0079002C" w:rsidP="0079002C">
      <w:pPr>
        <w:jc w:val="both"/>
        <w:rPr>
          <w:rFonts w:ascii="Abadi" w:hAnsi="Abadi"/>
          <w:color w:val="4472C4" w:themeColor="accent1"/>
          <w:sz w:val="24"/>
          <w:szCs w:val="24"/>
        </w:rPr>
      </w:pPr>
      <w:r>
        <w:rPr>
          <w:rFonts w:ascii="Abadi" w:hAnsi="Abadi"/>
          <w:color w:val="4472C4" w:themeColor="accent1"/>
          <w:sz w:val="24"/>
          <w:szCs w:val="24"/>
        </w:rPr>
        <w:t>__________________</w:t>
      </w:r>
    </w:p>
    <w:p w14:paraId="22752B71" w14:textId="77777777" w:rsidR="0079002C" w:rsidRDefault="0079002C" w:rsidP="0079002C">
      <w:pPr>
        <w:tabs>
          <w:tab w:val="left" w:pos="5205"/>
        </w:tabs>
        <w:jc w:val="both"/>
        <w:rPr>
          <w:rFonts w:ascii="Abadi" w:hAnsi="Abadi"/>
          <w:color w:val="4472C4" w:themeColor="accent1"/>
          <w:sz w:val="24"/>
          <w:szCs w:val="24"/>
        </w:rPr>
      </w:pPr>
      <w:proofErr w:type="spellStart"/>
      <w:r>
        <w:rPr>
          <w:rFonts w:ascii="Abadi" w:hAnsi="Abadi"/>
          <w:color w:val="4472C4" w:themeColor="accent1"/>
          <w:sz w:val="24"/>
          <w:szCs w:val="24"/>
        </w:rPr>
        <w:t>Leart</w:t>
      </w:r>
      <w:proofErr w:type="spellEnd"/>
      <w:r>
        <w:rPr>
          <w:rFonts w:ascii="Abadi" w:hAnsi="Abadi"/>
          <w:color w:val="4472C4" w:themeColor="accent1"/>
          <w:sz w:val="24"/>
          <w:szCs w:val="24"/>
        </w:rPr>
        <w:t xml:space="preserve"> Hoxha</w:t>
      </w:r>
      <w:r>
        <w:rPr>
          <w:rFonts w:ascii="Abadi" w:hAnsi="Abadi"/>
          <w:color w:val="4472C4" w:themeColor="accent1"/>
          <w:sz w:val="24"/>
          <w:szCs w:val="24"/>
        </w:rPr>
        <w:tab/>
      </w:r>
    </w:p>
    <w:p w14:paraId="04104B1F" w14:textId="77777777" w:rsidR="0079002C" w:rsidRDefault="0079002C" w:rsidP="0079002C">
      <w:pPr>
        <w:jc w:val="both"/>
      </w:pPr>
      <w:r>
        <w:rPr>
          <w:rFonts w:ascii="Abadi" w:hAnsi="Abadi"/>
          <w:color w:val="4472C4" w:themeColor="accent1"/>
          <w:sz w:val="24"/>
          <w:szCs w:val="24"/>
        </w:rPr>
        <w:t>Kryesues i Komisionit</w:t>
      </w:r>
    </w:p>
    <w:p w14:paraId="24B8EB16" w14:textId="77777777" w:rsidR="00E8133E" w:rsidRDefault="00E8133E"/>
    <w:sectPr w:rsidR="00E8133E" w:rsidSect="00FB64A7">
      <w:headerReference w:type="default" r:id="rId6"/>
      <w:footerReference w:type="default" r:id="rId7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B36EC" w14:textId="77777777" w:rsidR="00502039" w:rsidRDefault="00502039">
      <w:pPr>
        <w:spacing w:after="0" w:line="240" w:lineRule="auto"/>
      </w:pPr>
      <w:r>
        <w:separator/>
      </w:r>
    </w:p>
  </w:endnote>
  <w:endnote w:type="continuationSeparator" w:id="0">
    <w:p w14:paraId="02743C34" w14:textId="77777777" w:rsidR="00502039" w:rsidRDefault="00502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E67C" w14:textId="77777777" w:rsidR="00BB13CA" w:rsidRDefault="00000000">
    <w:pPr>
      <w:pStyle w:val="Fundiifaqes"/>
    </w:pPr>
    <w:r>
      <w:rPr>
        <w:noProof/>
      </w:rPr>
      <w:drawing>
        <wp:inline distT="0" distB="0" distL="0" distR="0" wp14:anchorId="2D2EA4BF" wp14:editId="71730D5F">
          <wp:extent cx="3849460" cy="109537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306" cy="1096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03CF1" w14:textId="77777777" w:rsidR="00502039" w:rsidRDefault="00502039">
      <w:pPr>
        <w:spacing w:after="0" w:line="240" w:lineRule="auto"/>
      </w:pPr>
      <w:r>
        <w:separator/>
      </w:r>
    </w:p>
  </w:footnote>
  <w:footnote w:type="continuationSeparator" w:id="0">
    <w:p w14:paraId="4C4CBBF3" w14:textId="77777777" w:rsidR="00502039" w:rsidRDefault="00502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D392" w14:textId="77777777" w:rsidR="00FB64A7" w:rsidRPr="00FB64A7" w:rsidRDefault="00000000" w:rsidP="00FB64A7">
    <w:pPr>
      <w:pStyle w:val="Kokaefaqe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06FA73" wp14:editId="35C2EEA9">
              <wp:simplePos x="0" y="0"/>
              <wp:positionH relativeFrom="page">
                <wp:align>right</wp:align>
              </wp:positionH>
              <wp:positionV relativeFrom="paragraph">
                <wp:posOffset>-182880</wp:posOffset>
              </wp:positionV>
              <wp:extent cx="200025" cy="10039350"/>
              <wp:effectExtent l="0" t="0" r="28575" b="190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" cy="10039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3D40D6" id="Rectangle 13" o:spid="_x0000_s1026" style="position:absolute;margin-left:-35.45pt;margin-top:-14.4pt;width:15.75pt;height:790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MFWwIAABQFAAAOAAAAZHJzL2Uyb0RvYy54bWysVMFu2zAMvQ/YPwi6L3bSZluDOkXQosOA&#10;oA2WDj0rshQbkEWNUuJkXz9KdpyiLXYYdpFFkXyknh91fXNoDNsr9DXYgo9HOWfKSihruy34z6f7&#10;T18580HYUhiwquBH5fnN/OOH69bN1AQqMKVCRiDWz1pX8CoEN8syLyvVCD8Cpyw5NWAjApm4zUoU&#10;LaE3Jpvk+eesBSwdglTe0+ld5+TzhK+1kuFRa68CMwWn3kJaMa2buGbzazHbonBVLfs2xD900Yja&#10;UtEB6k4EwXZYv4FqaongQYeRhCYDrWup0h3oNuP81W3WlXAq3YXI8W6gyf8/WPmwX7sVEg2t8zNP&#10;23iLg8Ymfqk/dkhkHQey1CEwSYfEfj6ZcibJNc7zi6uLaaIzO6c79OGbgobFTcGR/kYiSeyXPlBJ&#10;Cj2FkHFuIO3C0ajYg7E/lGZ1GUum7KQNdWuQ7QX9VSGlsmHcuSpRqu54Su2d+hkyUskEGJF1bcyA&#10;3QNE3b3F7nrt42OqStIakvO/NdYlDxmpMtgwJDe1BXwPwNCt+spd/ImkjprI0gbK4woZQids7+R9&#10;TVwvhQ8rgaRk0jxNZ3ikRRtoCw79jrMK8Pd75zGeBEZezlqajIL7XzuBijPz3ZL0rsaXl3GUknE5&#10;/TIhA196Ni89dtfcAv2mMb0DTqZtjA/mtNUIzTMN8SJWJZewkmoXXAY8Gbehm1h6BqRaLFIYjY8T&#10;YWnXTkbwyGrU0tPhWaDrBRdIqw9wmiIxe6W7LjZmWljsAug6ifLMa883jV4STv9MxNl+aaeo82M2&#10;/wMAAP//AwBQSwMEFAAGAAgAAAAhAKG3m3XbAAAACAEAAA8AAABkcnMvZG93bnJldi54bWxMj81O&#10;wzAQhO9IvIO1SNxaJ0GBKsSpUCUuSBxaeIBtvMSh/olip0nenuUEx9GMZr6p94uz4kpj7INXkG8z&#10;EOTboHvfKfj8eN3sQMSEXqMNnhSsFGHf3N7UWOkw+yNdT6kTXOJjhQpMSkMlZWwNOYzbMJBn7yuM&#10;DhPLsZN6xJnLnZVFlj1Kh73nBYMDHQy1l9PkeATpuOZP8+Hybpa3nuz6TdOq1P3d8vIMItGS/sLw&#10;i8/o0DDTOUxeR2EV8JGkYFPs+ADbD3kJ4syxsiwKkE0t/x9ofgAAAP//AwBQSwECLQAUAAYACAAA&#10;ACEAtoM4kv4AAADhAQAAEwAAAAAAAAAAAAAAAAAAAAAAW0NvbnRlbnRfVHlwZXNdLnhtbFBLAQIt&#10;ABQABgAIAAAAIQA4/SH/1gAAAJQBAAALAAAAAAAAAAAAAAAAAC8BAABfcmVscy8ucmVsc1BLAQIt&#10;ABQABgAIAAAAIQAqYWMFWwIAABQFAAAOAAAAAAAAAAAAAAAAAC4CAABkcnMvZTJvRG9jLnhtbFBL&#10;AQItABQABgAIAAAAIQCht5t12wAAAAgBAAAPAAAAAAAAAAAAAAAAALUEAABkcnMvZG93bnJldi54&#10;bWxQSwUGAAAAAAQABADzAAAAvQUAAAAA&#10;" fillcolor="#4472c4 [3204]" strokecolor="#1f3763 [1604]" strokeweight="1pt">
              <w10:wrap anchorx="page"/>
            </v:rect>
          </w:pict>
        </mc:Fallback>
      </mc:AlternateContent>
    </w:r>
    <w:r>
      <w:ptab w:relativeTo="margin" w:alignment="left" w:leader="none"/>
    </w:r>
    <w:r>
      <w:rPr>
        <w:noProof/>
      </w:rPr>
      <w:drawing>
        <wp:inline distT="0" distB="0" distL="0" distR="0" wp14:anchorId="124A9DEB" wp14:editId="5398EFA6">
          <wp:extent cx="3749040" cy="10668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9040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2C"/>
    <w:rsid w:val="001A7A56"/>
    <w:rsid w:val="001C418B"/>
    <w:rsid w:val="00502039"/>
    <w:rsid w:val="00645123"/>
    <w:rsid w:val="0075366F"/>
    <w:rsid w:val="0079002C"/>
    <w:rsid w:val="0082088A"/>
    <w:rsid w:val="00C562A1"/>
    <w:rsid w:val="00E8133E"/>
    <w:rsid w:val="00FB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A5B03"/>
  <w15:chartTrackingRefBased/>
  <w15:docId w15:val="{E1D1C77D-6F09-4F65-B5DC-6433AF5F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02C"/>
    <w:rPr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Kokaefaqes">
    <w:name w:val="header"/>
    <w:basedOn w:val="Normal"/>
    <w:link w:val="KokaefaqesKarakter"/>
    <w:uiPriority w:val="99"/>
    <w:unhideWhenUsed/>
    <w:rsid w:val="00790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79002C"/>
    <w:rPr>
      <w:lang w:val="sq-AL"/>
    </w:rPr>
  </w:style>
  <w:style w:type="paragraph" w:styleId="Fundiifaqes">
    <w:name w:val="footer"/>
    <w:basedOn w:val="Normal"/>
    <w:link w:val="FundiifaqesKarakter"/>
    <w:uiPriority w:val="99"/>
    <w:unhideWhenUsed/>
    <w:rsid w:val="007900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79002C"/>
    <w:rPr>
      <w:lang w:val="sq-AL"/>
    </w:rPr>
  </w:style>
  <w:style w:type="paragraph" w:styleId="Paragrafiilists">
    <w:name w:val="List Paragraph"/>
    <w:basedOn w:val="Normal"/>
    <w:uiPriority w:val="34"/>
    <w:qFormat/>
    <w:rsid w:val="00790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</dc:creator>
  <cp:keywords/>
  <dc:description/>
  <cp:lastModifiedBy>Federata e Basketbollit te Kosoves FBK</cp:lastModifiedBy>
  <cp:revision>2</cp:revision>
  <cp:lastPrinted>2023-03-23T09:57:00Z</cp:lastPrinted>
  <dcterms:created xsi:type="dcterms:W3CDTF">2023-03-23T09:58:00Z</dcterms:created>
  <dcterms:modified xsi:type="dcterms:W3CDTF">2023-03-23T09:58:00Z</dcterms:modified>
</cp:coreProperties>
</file>